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3332a74914f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S2512.1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"(1)" strike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26, strike "</w:t>
      </w:r>
      <w:r>
        <w:rPr>
          <w:u w:val="single"/>
        </w:rPr>
        <w:t xml:space="preserve">(i)</w:t>
      </w:r>
      <w:r>
        <w:rPr/>
        <w:t xml:space="preserve">" and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27, strike "</w:t>
      </w:r>
      <w:r>
        <w:rPr>
          <w:u w:val="single"/>
        </w:rPr>
        <w:t xml:space="preserve">(ii)</w:t>
      </w:r>
      <w:r>
        <w:rPr/>
        <w:t xml:space="preserve">" and insert "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29, strike "</w:t>
      </w:r>
      <w:r>
        <w:rPr>
          <w:u w:val="single"/>
        </w:rPr>
        <w:t xml:space="preserve">(iii)</w:t>
      </w:r>
      <w:r>
        <w:rPr/>
        <w:t xml:space="preserve">" and insert "</w:t>
      </w: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31, strike "</w:t>
      </w:r>
      <w:r>
        <w:rPr>
          <w:u w:val="single"/>
        </w:rPr>
        <w:t xml:space="preserve">(iv)</w:t>
      </w:r>
      <w:r>
        <w:rPr/>
        <w:t xml:space="preserve">" and insert "</w:t>
      </w: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37, strike all of subsection (1)(b)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exemption from definition of "employee" for certain health care workers employed by the Department of Corrections or by a governing unit in a correctional institution, for the purposes of restrictions to overtime and prescheduled on-call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7aadad46e4b10" /></Relationships>
</file>