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6bc8071fd498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CLEV</w:t>
        </w:r>
      </w:r>
      <w:r>
        <w:rPr>
          <w:b/>
        </w:rPr>
        <w:t xml:space="preserve"> </w:t>
        <w:r>
          <w:rPr/>
          <w:t xml:space="preserve">S2510.1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267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Cleveland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15, after "18.84 RCW," insert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16, after "18.89 RCW" strike ", or a nursing assistant-certified as defined in RCW 18.88A.020"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certified nursing assistants from the definition of "employee" for the purposes of the meal and rest break provisions in the bill.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d7471ebd04438" /></Relationships>
</file>