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ad05f1198749fb" /></Relationships>
</file>

<file path=word/document.xml><?xml version="1.0" encoding="utf-8"?>
<w:document xmlns:w="http://schemas.openxmlformats.org/wordprocessingml/2006/main">
  <w:body>
    <w:p>
      <w:r>
        <w:rPr>
          <w:b/>
        </w:rPr>
        <w:r>
          <w:rPr/>
          <w:t xml:space="preserve">5190-S</w:t>
        </w:r>
      </w:r>
      <w:r>
        <w:rPr>
          <w:b/>
        </w:rPr>
        <w:t xml:space="preserve"> </w:t>
        <w:t xml:space="preserve">AMS</w:t>
      </w:r>
      <w:r>
        <w:rPr>
          <w:b/>
        </w:rPr>
        <w:t xml:space="preserve"> </w:t>
        <w:r>
          <w:rPr/>
          <w:t xml:space="preserve">CLEV</w:t>
        </w:r>
      </w:r>
      <w:r>
        <w:rPr>
          <w:b/>
        </w:rPr>
        <w:t xml:space="preserve"> </w:t>
        <w:r>
          <w:rPr/>
          <w:t xml:space="preserve">S2919.1</w:t>
        </w:r>
      </w:r>
      <w:r>
        <w:rPr>
          <w:b/>
        </w:rPr>
        <w:t xml:space="preserve"> - NOT FOR FLOOR USE</w:t>
      </w:r>
    </w:p>
    <w:p>
      <w:pPr>
        <w:ind w:left="0" w:right="0" w:firstLine="576"/>
      </w:pPr>
    </w:p>
    <w:p>
      <w:pPr>
        <w:spacing w:before="480" w:after="0" w:line="408" w:lineRule="exact"/>
      </w:pPr>
      <w:r>
        <w:rPr>
          <w:b/>
          <w:u w:val="single"/>
        </w:rPr>
        <w:t xml:space="preserve">SSB 5190</w:t>
      </w:r>
      <w:r>
        <w:t xml:space="preserve"> -</w:t>
      </w:r>
      <w:r>
        <w:t xml:space="preserve"> </w:t>
        <w:t xml:space="preserve">S AMD</w:t>
      </w:r>
      <w:r>
        <w:t xml:space="preserve"> </w:t>
      </w:r>
      <w:r>
        <w:rPr>
          <w:b/>
        </w:rPr>
        <w:t xml:space="preserve">391</w:t>
      </w:r>
    </w:p>
    <w:p>
      <w:pPr>
        <w:spacing w:before="0" w:after="0" w:line="408" w:lineRule="exact"/>
        <w:ind w:left="0" w:right="0" w:firstLine="576"/>
        <w:jc w:val="left"/>
      </w:pPr>
      <w:r>
        <w:rPr/>
        <w:t xml:space="preserve">By Senator Cleveland</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nurse staffing work group is established to examine data on the issues of missed breaks and utilization of prescheduled on-call for nurses and develop appropriate solutions.</w:t>
      </w:r>
    </w:p>
    <w:p>
      <w:pPr>
        <w:spacing w:before="0" w:after="0" w:line="408" w:lineRule="exact"/>
        <w:ind w:left="0" w:right="0" w:firstLine="576"/>
        <w:jc w:val="left"/>
      </w:pPr>
      <w:r>
        <w:rPr/>
        <w:t xml:space="preserve">(2) The department of labor and industries and the department of health shall work collaboratively to convene the nurse staffing work group no later than July 15, 2019.</w:t>
      </w:r>
    </w:p>
    <w:p>
      <w:pPr>
        <w:spacing w:before="0" w:after="0" w:line="408" w:lineRule="exact"/>
        <w:ind w:left="0" w:right="0" w:firstLine="576"/>
        <w:jc w:val="left"/>
      </w:pPr>
      <w:r>
        <w:rPr/>
        <w:t xml:space="preserve">(3) The work group shall consist of two representatives from each of the following:</w:t>
      </w:r>
    </w:p>
    <w:p>
      <w:pPr>
        <w:spacing w:before="0" w:after="0" w:line="408" w:lineRule="exact"/>
        <w:ind w:left="0" w:right="0" w:firstLine="576"/>
        <w:jc w:val="left"/>
      </w:pPr>
      <w:r>
        <w:rPr/>
        <w:t xml:space="preserve">(a) The Washington state nurses association;</w:t>
      </w:r>
    </w:p>
    <w:p>
      <w:pPr>
        <w:spacing w:before="0" w:after="0" w:line="408" w:lineRule="exact"/>
        <w:ind w:left="0" w:right="0" w:firstLine="576"/>
        <w:jc w:val="left"/>
      </w:pPr>
      <w:r>
        <w:rPr/>
        <w:t xml:space="preserve">(b) The service employees international union health care 1199NW;</w:t>
      </w:r>
    </w:p>
    <w:p>
      <w:pPr>
        <w:spacing w:before="0" w:after="0" w:line="408" w:lineRule="exact"/>
        <w:ind w:left="0" w:right="0" w:firstLine="576"/>
        <w:jc w:val="left"/>
      </w:pPr>
      <w:r>
        <w:rPr/>
        <w:t xml:space="preserve">(c) The united food and commercial workers international union, local 21;</w:t>
      </w:r>
    </w:p>
    <w:p>
      <w:pPr>
        <w:spacing w:before="0" w:after="0" w:line="408" w:lineRule="exact"/>
        <w:ind w:left="0" w:right="0" w:firstLine="576"/>
        <w:jc w:val="left"/>
      </w:pPr>
      <w:r>
        <w:rPr/>
        <w:t xml:space="preserve">(d) The Washington state hospital association;</w:t>
      </w:r>
    </w:p>
    <w:p>
      <w:pPr>
        <w:spacing w:before="0" w:after="0" w:line="408" w:lineRule="exact"/>
        <w:ind w:left="0" w:right="0" w:firstLine="576"/>
        <w:jc w:val="left"/>
      </w:pPr>
      <w:r>
        <w:rPr/>
        <w:t xml:space="preserve">(e) The Washington state medical association;</w:t>
      </w:r>
    </w:p>
    <w:p>
      <w:pPr>
        <w:spacing w:before="0" w:after="0" w:line="408" w:lineRule="exact"/>
        <w:ind w:left="0" w:right="0" w:firstLine="576"/>
        <w:jc w:val="left"/>
      </w:pPr>
      <w:r>
        <w:rPr/>
        <w:t xml:space="preserve">(f) The Northwest organization of nurse executives; and</w:t>
      </w:r>
    </w:p>
    <w:p>
      <w:pPr>
        <w:spacing w:before="0" w:after="0" w:line="408" w:lineRule="exact"/>
        <w:ind w:left="0" w:right="0" w:firstLine="576"/>
        <w:jc w:val="left"/>
      </w:pPr>
      <w:r>
        <w:rPr/>
        <w:t xml:space="preserve">(g) The University of Washington center for workforce studies.</w:t>
      </w:r>
    </w:p>
    <w:p>
      <w:pPr>
        <w:spacing w:before="0" w:after="0" w:line="408" w:lineRule="exact"/>
        <w:ind w:left="0" w:right="0" w:firstLine="576"/>
        <w:jc w:val="left"/>
      </w:pPr>
      <w:r>
        <w:rPr/>
        <w:t xml:space="preserve">(4) No later than September 1, 2019, the department of labor and industries and the department of health shall gather data from all hospitals licensed under chapter 70.41 RCW and state hospitals as defined in RCW 72.23.010 for the period of January 2018 through March 2019 regarding:</w:t>
      </w:r>
    </w:p>
    <w:p>
      <w:pPr>
        <w:spacing w:before="0" w:after="0" w:line="408" w:lineRule="exact"/>
        <w:ind w:left="0" w:right="0" w:firstLine="576"/>
        <w:jc w:val="left"/>
      </w:pPr>
      <w:r>
        <w:rPr/>
        <w:t xml:space="preserve">(a) The rate of missed meal and rest breaks for nurses working at hospitals; and</w:t>
      </w:r>
    </w:p>
    <w:p>
      <w:pPr>
        <w:spacing w:before="0" w:after="0" w:line="408" w:lineRule="exact"/>
        <w:ind w:left="0" w:right="0" w:firstLine="576"/>
        <w:jc w:val="left"/>
      </w:pPr>
      <w:r>
        <w:rPr/>
        <w:t xml:space="preserve">(b) The rate nurses at hospitals are activated and called in to work during prescheduled on-call shifts.</w:t>
      </w:r>
    </w:p>
    <w:p>
      <w:pPr>
        <w:spacing w:before="0" w:after="0" w:line="408" w:lineRule="exact"/>
        <w:ind w:left="0" w:right="0" w:firstLine="576"/>
        <w:jc w:val="left"/>
      </w:pPr>
      <w:r>
        <w:rPr/>
        <w:t xml:space="preserve">(5) The work group shall examine the data collected under subsection (3) of this section and relevant data and resources. Based on this examination, the work group shall:</w:t>
      </w:r>
    </w:p>
    <w:p>
      <w:pPr>
        <w:spacing w:before="0" w:after="0" w:line="408" w:lineRule="exact"/>
        <w:ind w:left="0" w:right="0" w:firstLine="576"/>
        <w:jc w:val="left"/>
      </w:pPr>
      <w:r>
        <w:rPr/>
        <w:t xml:space="preserve">(a) Identify the drivers and trends leading to missed meal and rest breaks;</w:t>
      </w:r>
    </w:p>
    <w:p>
      <w:pPr>
        <w:spacing w:before="0" w:after="0" w:line="408" w:lineRule="exact"/>
        <w:ind w:left="0" w:right="0" w:firstLine="576"/>
        <w:jc w:val="left"/>
      </w:pPr>
      <w:r>
        <w:rPr/>
        <w:t xml:space="preserve">(b) Identify the drivers and trends contributing to the rate nurses at hospitals that are activated and called in to work during prescheduled on-call shifts;</w:t>
      </w:r>
    </w:p>
    <w:p>
      <w:pPr>
        <w:spacing w:before="0" w:after="0" w:line="408" w:lineRule="exact"/>
        <w:ind w:left="0" w:right="0" w:firstLine="576"/>
        <w:jc w:val="left"/>
      </w:pPr>
      <w:r>
        <w:rPr/>
        <w:t xml:space="preserve">(c) Develop suggested strategies to enable nurses to take meal breaks and rest breaks; and</w:t>
      </w:r>
    </w:p>
    <w:p>
      <w:pPr>
        <w:spacing w:before="0" w:after="0" w:line="408" w:lineRule="exact"/>
        <w:ind w:left="0" w:right="0" w:firstLine="576"/>
        <w:jc w:val="left"/>
      </w:pPr>
      <w:r>
        <w:rPr/>
        <w:t xml:space="preserve">(d) If the work group finds that prescheduled on-call is used in ways that lead to excessive overtime, identify suggested strategies to address utilization of prescheduled on-call.</w:t>
      </w:r>
    </w:p>
    <w:p>
      <w:pPr>
        <w:spacing w:before="0" w:after="0" w:line="408" w:lineRule="exact"/>
        <w:ind w:left="0" w:right="0" w:firstLine="576"/>
        <w:jc w:val="left"/>
      </w:pPr>
      <w:r>
        <w:rPr/>
        <w:t xml:space="preserve">(6) The work group shall report its findings and recommendations to the appropriate committees of the legislature by December 1, 2019.</w:t>
      </w:r>
    </w:p>
    <w:p>
      <w:pPr>
        <w:spacing w:before="0" w:after="0" w:line="408" w:lineRule="exact"/>
        <w:ind w:left="0" w:right="0" w:firstLine="576"/>
        <w:jc w:val="left"/>
      </w:pPr>
      <w:r>
        <w:rPr/>
        <w:t xml:space="preserve">(7) This section expires December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SSB 5190</w:t>
      </w:r>
      <w:r>
        <w:t xml:space="preserve"> -</w:t>
      </w:r>
      <w:r>
        <w:t xml:space="preserve"> </w:t>
        <w:t xml:space="preserve">S AMD</w:t>
      </w:r>
      <w:r>
        <w:t xml:space="preserve"> </w:t>
      </w:r>
      <w:r>
        <w:rPr>
          <w:b/>
        </w:rPr>
        <w:t xml:space="preserve">391</w:t>
      </w:r>
    </w:p>
    <w:p>
      <w:pPr>
        <w:spacing w:before="0" w:after="0" w:line="408" w:lineRule="exact"/>
        <w:ind w:left="0" w:right="0" w:firstLine="576"/>
        <w:jc w:val="left"/>
      </w:pPr>
      <w:r>
        <w:rPr/>
        <w:t xml:space="preserve">By Senator Cleveland</w:t>
      </w:r>
    </w:p>
    <w:p>
      <w:pPr>
        <w:jc w:val="right"/>
      </w:pPr>
      <w:r>
        <w:rPr>
          <w:b/>
        </w:rPr>
        <w:t xml:space="preserve">NOT CONSIDERED 12/23/2019</w:t>
      </w:r>
    </w:p>
    <w:p>
      <w:pPr>
        <w:spacing w:before="0" w:after="0" w:line="408" w:lineRule="exact"/>
        <w:ind w:left="0" w:right="0" w:firstLine="576"/>
        <w:jc w:val="left"/>
      </w:pPr>
      <w:r>
        <w:rPr/>
        <w:t xml:space="preserve">On page 1, line 2 of the title, after "employees;" strike the remainder of the title and insert "creating a new section; providing an expiration date; and declaring an emergency."</w:t>
      </w:r>
    </w:p>
    <w:p>
      <w:pPr>
        <w:spacing w:before="0" w:after="0" w:line="408" w:lineRule="exact"/>
        <w:ind w:left="0" w:right="0" w:firstLine="576"/>
        <w:jc w:val="left"/>
      </w:pPr>
      <w:r>
        <w:rPr>
          <w:u w:val="single"/>
        </w:rPr>
        <w:t xml:space="preserve">EFFECT:</w:t>
      </w:r>
      <w:r>
        <w:rPr/>
        <w:t xml:space="preserve"> Strikes the underlying bill and establishes a nurse staffing work group to make recommendations on the impact of missed meal and rest breaks and the use of prescheduled on-call and overtime for nurses.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b7f06487c349ab" /></Relationships>
</file>