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7124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0757">
            <w:t>5288-S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075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0757">
            <w:t>HOLY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0757">
            <w:t>PRES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0757">
            <w:t>001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24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0757">
            <w:rPr>
              <w:b/>
              <w:u w:val="single"/>
            </w:rPr>
            <w:t>SSB 5288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90757" w:rsidR="00C9075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410</w:t>
          </w:r>
        </w:sdtContent>
      </w:sdt>
    </w:p>
    <w:p w:rsidR="00DF5D0E" w:rsidP="00605C39" w:rsidRDefault="0071247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0757">
            <w:rPr>
              <w:sz w:val="22"/>
            </w:rPr>
            <w:t>By Senator Holy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075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03/13/2019</w:t>
          </w:r>
        </w:p>
      </w:sdtContent>
    </w:sdt>
    <w:p w:rsidR="00646C95" w:rsidP="00C8108C" w:rsidRDefault="00DE256E">
      <w:pPr>
        <w:pStyle w:val="Page"/>
      </w:pPr>
      <w:bookmarkStart w:name="StartOfAmendmentBody" w:id="0"/>
      <w:bookmarkEnd w:id="0"/>
      <w:permStart w:edGrp="everyone" w:id="504004006"/>
      <w:r>
        <w:tab/>
      </w:r>
      <w:r w:rsidR="00935809">
        <w:t xml:space="preserve">On page 16, line 1, after "(3)", insert the following: "The sentencing court </w:t>
      </w:r>
      <w:r w:rsidR="00646C95">
        <w:t xml:space="preserve">may not grant the motion until </w:t>
      </w:r>
      <w:r w:rsidR="00D97337">
        <w:t>the d</w:t>
      </w:r>
      <w:r w:rsidR="00646C95">
        <w:t xml:space="preserve">epartment </w:t>
      </w:r>
      <w:r w:rsidR="00D97337">
        <w:t>of c</w:t>
      </w:r>
      <w:r w:rsidR="00646C95">
        <w:t xml:space="preserve">orrections </w:t>
      </w:r>
      <w:r w:rsidR="00511FFE">
        <w:t>submits to</w:t>
      </w:r>
      <w:r w:rsidR="00646C95">
        <w:t xml:space="preserve"> the legislature the report described in section 3 of this act." </w:t>
      </w:r>
    </w:p>
    <w:p w:rsidR="00646C95" w:rsidP="00C8108C" w:rsidRDefault="00646C95">
      <w:pPr>
        <w:pStyle w:val="Page"/>
      </w:pPr>
    </w:p>
    <w:p w:rsidR="00935809" w:rsidP="00646C95" w:rsidRDefault="00646C95">
      <w:pPr>
        <w:pStyle w:val="Page"/>
      </w:pPr>
      <w:r>
        <w:tab/>
        <w:t>Renumber the remaining sections consecutively and correct any internal references accordingly.</w:t>
      </w:r>
      <w:r w:rsidR="00935809">
        <w:t xml:space="preserve"> </w:t>
      </w:r>
    </w:p>
    <w:p w:rsidR="00935809" w:rsidP="00C8108C" w:rsidRDefault="00935809">
      <w:pPr>
        <w:pStyle w:val="Page"/>
      </w:pPr>
    </w:p>
    <w:p w:rsidR="00C90757" w:rsidP="00C8108C" w:rsidRDefault="00935809">
      <w:pPr>
        <w:pStyle w:val="Page"/>
      </w:pPr>
      <w:r>
        <w:tab/>
      </w:r>
      <w:r w:rsidR="00C90757">
        <w:t xml:space="preserve">On page </w:t>
      </w:r>
      <w:r w:rsidR="00A2411E">
        <w:t>16</w:t>
      </w:r>
      <w:r w:rsidR="00C90757">
        <w:t xml:space="preserve">, after line </w:t>
      </w:r>
      <w:r w:rsidR="00A2411E">
        <w:t>1</w:t>
      </w:r>
      <w:r w:rsidR="00C90757">
        <w:t>, insert the following:</w:t>
      </w:r>
      <w:bookmarkStart w:name="_GoBack" w:id="1"/>
      <w:bookmarkEnd w:id="1"/>
      <w:r w:rsidR="00A2411E">
        <w:t xml:space="preserve"> "</w:t>
      </w:r>
      <w:r w:rsidR="00A2411E">
        <w:rPr>
          <w:u w:val="single"/>
        </w:rPr>
        <w:t>NEW SECTION.</w:t>
      </w:r>
      <w:r w:rsidRPr="00A70F9C" w:rsidR="00A2411E">
        <w:t xml:space="preserve"> </w:t>
      </w:r>
      <w:r w:rsidRPr="00A70F9C" w:rsidR="00A2411E">
        <w:rPr>
          <w:b/>
        </w:rPr>
        <w:t>Sec. 3.</w:t>
      </w:r>
      <w:r w:rsidR="00A2411E">
        <w:rPr>
          <w:b/>
        </w:rPr>
        <w:t xml:space="preserve"> </w:t>
      </w:r>
      <w:r w:rsidR="00A2411E">
        <w:t>A new section is added to chapter 9.94A RCW to read as follows:</w:t>
      </w:r>
    </w:p>
    <w:p w:rsidR="00C01447" w:rsidP="00A2411E" w:rsidRDefault="00A2411E">
      <w:pPr>
        <w:pStyle w:val="RCWSLText"/>
      </w:pPr>
      <w:r>
        <w:tab/>
      </w:r>
      <w:r w:rsidR="00A70F9C">
        <w:t xml:space="preserve">(1) </w:t>
      </w:r>
      <w:r w:rsidR="00D42AD0">
        <w:t xml:space="preserve">By December </w:t>
      </w:r>
      <w:r w:rsidR="00BA4492">
        <w:t>2, 2019</w:t>
      </w:r>
      <w:r w:rsidRPr="00646C95" w:rsidR="00646C95">
        <w:t>, and in compliance with RCW 43.01.036, the department</w:t>
      </w:r>
      <w:r w:rsidR="00D42AD0">
        <w:t xml:space="preserve"> of corrections</w:t>
      </w:r>
      <w:r w:rsidRPr="00646C95" w:rsidR="00646C95">
        <w:t xml:space="preserve"> must submit a repor</w:t>
      </w:r>
      <w:r w:rsidR="00D42AD0">
        <w:t xml:space="preserve">t to the legislature </w:t>
      </w:r>
      <w:r w:rsidRPr="00646C95" w:rsidR="00646C95">
        <w:t>that details</w:t>
      </w:r>
      <w:r w:rsidR="00D42AD0">
        <w:t xml:space="preserve"> </w:t>
      </w:r>
      <w:r w:rsidR="00935809">
        <w:t xml:space="preserve">the </w:t>
      </w:r>
      <w:r w:rsidR="00D42AD0">
        <w:t xml:space="preserve">number of </w:t>
      </w:r>
      <w:r w:rsidR="00A70F9C">
        <w:t xml:space="preserve">offenders eligible for a resentencing hearing under section 2 of this act </w:t>
      </w:r>
      <w:r w:rsidR="00935809">
        <w:t xml:space="preserve">that have participated </w:t>
      </w:r>
      <w:r w:rsidR="00A70F9C">
        <w:t xml:space="preserve">in </w:t>
      </w:r>
      <w:r w:rsidR="00935809">
        <w:t xml:space="preserve">any offender treatment </w:t>
      </w:r>
      <w:r w:rsidR="00DF3B62">
        <w:t xml:space="preserve">or </w:t>
      </w:r>
      <w:r w:rsidR="00A70F9C">
        <w:t>change progra</w:t>
      </w:r>
      <w:r w:rsidR="00DF3B62">
        <w:t>m</w:t>
      </w:r>
      <w:r w:rsidR="00C01447">
        <w:t>. The report must provide information on:</w:t>
      </w:r>
    </w:p>
    <w:p w:rsidR="00C01447" w:rsidP="00A2411E" w:rsidRDefault="00C01447">
      <w:pPr>
        <w:pStyle w:val="RCWSLText"/>
      </w:pPr>
      <w:r>
        <w:tab/>
        <w:t xml:space="preserve">(a) The number and type of programs in which the offender participated; </w:t>
      </w:r>
    </w:p>
    <w:p w:rsidR="00C01447" w:rsidP="00A2411E" w:rsidRDefault="00C01447">
      <w:pPr>
        <w:pStyle w:val="RCWSLText"/>
      </w:pPr>
      <w:r>
        <w:tab/>
        <w:t>(b) The number and type of programs the offender completed; and</w:t>
      </w:r>
    </w:p>
    <w:p w:rsidRPr="00A2411E" w:rsidR="00A70F9C" w:rsidP="00A2411E" w:rsidRDefault="00C01447">
      <w:pPr>
        <w:pStyle w:val="RCWSLText"/>
      </w:pPr>
      <w:r>
        <w:tab/>
        <w:t xml:space="preserve">(c) If the offender failed to complete such a program, the number and type of programs the offender failed to complete and the reason for the failure. </w:t>
      </w:r>
    </w:p>
    <w:p w:rsidR="00C90757" w:rsidP="00C90757" w:rsidRDefault="00C90757">
      <w:pPr>
        <w:suppressLineNumbers/>
        <w:rPr>
          <w:spacing w:val="-3"/>
        </w:rPr>
      </w:pPr>
    </w:p>
    <w:permEnd w:id="504004006"/>
    <w:p w:rsidR="00C90757" w:rsidP="00C90757" w:rsidRDefault="00C90757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496340753"/>
          <w:placeholder>
            <w:docPart w:val="BC97991AC86D4F0483F8010FA8E45E33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5288</w:t>
          </w:r>
        </w:sdtContent>
      </w:sdt>
      <w:r w:rsidRPr="00C90757">
        <w:t xml:space="preserve"> </w:t>
      </w:r>
      <w:sdt>
        <w:sdtPr>
          <w:alias w:val="Floor"/>
          <w:tag w:val="Floor"/>
          <w:id w:val="-1915613424"/>
          <w:placeholder>
            <w:docPart w:val="B9CA5928D7E24004A6D48707636D0E69"/>
          </w:placeholder>
          <w:dataBinding w:xpath="/Amendment[1]/Floor[1]" w:storeItemID="{B0F9304C-FCEE-4ACD-9B3F-481A4DFF630A}"/>
          <w:text/>
        </w:sdtPr>
        <w:sdtContent>
          <w:r w:rsidRPr="00C90757">
            <w:t>S AMD</w:t>
          </w:r>
        </w:sdtContent>
      </w:sdt>
    </w:p>
    <w:p w:rsidR="00C90757" w:rsidP="00C90757" w:rsidRDefault="00C90757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C90757" w:rsidP="00C90757" w:rsidRDefault="00C90757">
      <w:pPr>
        <w:suppressLineNumbers/>
        <w:spacing w:line="408" w:lineRule="exact"/>
        <w:rPr>
          <w:spacing w:val="-3"/>
        </w:rPr>
      </w:pPr>
    </w:p>
    <w:p w:rsidRPr="00C90757" w:rsidR="00C90757" w:rsidP="00C90757" w:rsidRDefault="00A2411E">
      <w:pPr>
        <w:suppressLineNumbers/>
        <w:rPr>
          <w:spacing w:val="-3"/>
        </w:rPr>
      </w:pPr>
      <w:permStart w:edGrp="everyone" w:id="355276971"/>
      <w:r>
        <w:rPr>
          <w:spacing w:val="-3"/>
        </w:rPr>
        <w:tab/>
        <w:t>On page 1, line 2 of the title, after "adding</w:t>
      </w:r>
      <w:r w:rsidR="00C90757">
        <w:rPr>
          <w:spacing w:val="-3"/>
        </w:rPr>
        <w:t xml:space="preserve">", </w:t>
      </w:r>
      <w:r>
        <w:rPr>
          <w:spacing w:val="-3"/>
        </w:rPr>
        <w:t>strike "a new section", and insert "new sections</w:t>
      </w:r>
      <w:r w:rsidR="00C90757">
        <w:rPr>
          <w:spacing w:val="-3"/>
        </w:rPr>
        <w:t>"</w:t>
      </w:r>
    </w:p>
    <w:permEnd w:id="355276971"/>
    <w:p w:rsidR="00ED2EEB" w:rsidP="00C9075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20163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9075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9075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F3B62">
                  <w:t>Requires the d</w:t>
                </w:r>
                <w:r w:rsidR="00646C95">
                  <w:t xml:space="preserve">epartment of </w:t>
                </w:r>
                <w:r w:rsidR="00DF3B62">
                  <w:t>c</w:t>
                </w:r>
                <w:r w:rsidR="00646C95">
                  <w:t xml:space="preserve">orrections to provide the </w:t>
                </w:r>
                <w:r w:rsidR="00646C95">
                  <w:lastRenderedPageBreak/>
                  <w:t xml:space="preserve">legislature with a report on </w:t>
                </w:r>
                <w:r w:rsidR="00451CC1">
                  <w:t xml:space="preserve">the </w:t>
                </w:r>
                <w:r w:rsidR="00646C95">
                  <w:t>participa</w:t>
                </w:r>
                <w:r w:rsidR="00451CC1">
                  <w:t xml:space="preserve">tion of eligible offenders in an offender treatment or </w:t>
                </w:r>
                <w:r w:rsidR="00646C95">
                  <w:t>change program.</w:t>
                </w:r>
                <w:r w:rsidR="00646C95">
                  <w:t xml:space="preserve"> Prohibits the sentencing court from granting a motion fo</w:t>
                </w:r>
                <w:r w:rsidR="00DF3B62">
                  <w:t>r relief of sentence until the department of co</w:t>
                </w:r>
                <w:r w:rsidR="00646C95">
                  <w:t xml:space="preserve">rrections provides the legislature with the report. </w:t>
                </w:r>
              </w:p>
              <w:p w:rsidRPr="007D1589" w:rsidR="001B4E53" w:rsidP="00C9075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12016398"/>
    </w:tbl>
    <w:p w:rsidR="00DF5D0E" w:rsidP="00C90757" w:rsidRDefault="00DF5D0E">
      <w:pPr>
        <w:pStyle w:val="BillEnd"/>
        <w:suppressLineNumbers/>
      </w:pPr>
    </w:p>
    <w:p w:rsidR="00DF5D0E" w:rsidP="00C9075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9075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75" w:rsidRDefault="00712475" w:rsidP="00DF5D0E">
      <w:r>
        <w:separator/>
      </w:r>
    </w:p>
  </w:endnote>
  <w:endnote w:type="continuationSeparator" w:id="0">
    <w:p w:rsidR="00712475" w:rsidRDefault="007124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379B3">
        <w:t>5288-S AMS .... PRES 001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379B3">
        <w:t>5288-S AMS .... PRES 001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75" w:rsidRDefault="00712475" w:rsidP="00DF5D0E">
      <w:r>
        <w:separator/>
      </w:r>
    </w:p>
  </w:footnote>
  <w:footnote w:type="continuationSeparator" w:id="0">
    <w:p w:rsidR="00712475" w:rsidRDefault="007124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0BE9"/>
    <w:rsid w:val="003E2FC6"/>
    <w:rsid w:val="00451CC1"/>
    <w:rsid w:val="00492DDC"/>
    <w:rsid w:val="004C6615"/>
    <w:rsid w:val="00511FFE"/>
    <w:rsid w:val="00523C5A"/>
    <w:rsid w:val="005E69C3"/>
    <w:rsid w:val="00605C39"/>
    <w:rsid w:val="00646C95"/>
    <w:rsid w:val="006841E6"/>
    <w:rsid w:val="006F7027"/>
    <w:rsid w:val="007049E4"/>
    <w:rsid w:val="00712475"/>
    <w:rsid w:val="0072335D"/>
    <w:rsid w:val="0072541D"/>
    <w:rsid w:val="007379B3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5809"/>
    <w:rsid w:val="0096303F"/>
    <w:rsid w:val="00972869"/>
    <w:rsid w:val="00984CD1"/>
    <w:rsid w:val="009D5EA7"/>
    <w:rsid w:val="009F23A9"/>
    <w:rsid w:val="00A01F29"/>
    <w:rsid w:val="00A17B5B"/>
    <w:rsid w:val="00A2411E"/>
    <w:rsid w:val="00A4729B"/>
    <w:rsid w:val="00A70F9C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4492"/>
    <w:rsid w:val="00BC3431"/>
    <w:rsid w:val="00BF44DF"/>
    <w:rsid w:val="00C01447"/>
    <w:rsid w:val="00C61A83"/>
    <w:rsid w:val="00C8108C"/>
    <w:rsid w:val="00C90757"/>
    <w:rsid w:val="00D40447"/>
    <w:rsid w:val="00D42AD0"/>
    <w:rsid w:val="00D659AC"/>
    <w:rsid w:val="00D97337"/>
    <w:rsid w:val="00DA47F3"/>
    <w:rsid w:val="00DC2C13"/>
    <w:rsid w:val="00DE256E"/>
    <w:rsid w:val="00DF3B62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0E2E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BC97991AC86D4F0483F8010FA8E4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A6CF-C5A0-4488-BAA4-E72E944E3AA4}"/>
      </w:docPartPr>
      <w:docPartBody>
        <w:p w:rsidR="00000000" w:rsidRDefault="001D3012" w:rsidP="001D3012">
          <w:pPr>
            <w:pStyle w:val="BC97991AC86D4F0483F8010FA8E45E33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B9CA5928D7E24004A6D48707636D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7B03-86DA-4E34-BBB3-16CA70081A42}"/>
      </w:docPartPr>
      <w:docPartBody>
        <w:p w:rsidR="00000000" w:rsidRDefault="001D3012" w:rsidP="001D3012">
          <w:pPr>
            <w:pStyle w:val="B9CA5928D7E24004A6D48707636D0E69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D301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012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BC97991AC86D4F0483F8010FA8E45E33">
    <w:name w:val="BC97991AC86D4F0483F8010FA8E45E33"/>
    <w:rsid w:val="001D3012"/>
    <w:pPr>
      <w:spacing w:after="160" w:line="259" w:lineRule="auto"/>
    </w:pPr>
  </w:style>
  <w:style w:type="paragraph" w:customStyle="1" w:styleId="B9CA5928D7E24004A6D48707636D0E69">
    <w:name w:val="B9CA5928D7E24004A6D48707636D0E69"/>
    <w:rsid w:val="001D30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5288-S</BillDocName>
  <AmendType>AMS</AmendType>
  <SponsorAcronym>HOLY</SponsorAcronym>
  <DrafterAcronym>PRES</DrafterAcronym>
  <DraftNumber>001</DraftNumber>
  <ReferenceNumber>SSB 5288</ReferenceNumber>
  <Floor>S AMD</Floor>
  <AmendmentNumber> 410</AmendmentNumber>
  <Sponsors>By Senator Holy</Sponsors>
  <FloorAction>WITHDRAWN 03/13/2019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2</Pages>
  <Words>376</Words>
  <Characters>1305</Characters>
  <Application>Microsoft Office Word</Application>
  <DocSecurity>8</DocSecurity>
  <Lines>261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5288-S AMS .... PRES 001</vt:lpstr>
    </vt:vector>
  </TitlesOfParts>
  <Company>Washington State Legislature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5288-S AMS HOLY PRES 001</dc:title>
  <dc:creator>Martin Presley</dc:creator>
  <cp:lastModifiedBy>Presley, Martin</cp:lastModifiedBy>
  <cp:revision>2</cp:revision>
  <cp:lastPrinted>2019-03-08T19:48:00Z</cp:lastPrinted>
  <dcterms:created xsi:type="dcterms:W3CDTF">2019-03-08T22:28:00Z</dcterms:created>
  <dcterms:modified xsi:type="dcterms:W3CDTF">2019-03-08T22:28:00Z</dcterms:modified>
</cp:coreProperties>
</file>