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670100c2e84ce7" /></Relationships>
</file>

<file path=word/document.xml><?xml version="1.0" encoding="utf-8"?>
<w:document xmlns:w="http://schemas.openxmlformats.org/wordprocessingml/2006/main">
  <w:body>
    <w:p>
      <w:r>
        <w:rPr>
          <w:b/>
        </w:rPr>
        <w:r>
          <w:rPr/>
          <w:t xml:space="preserve">5323-S</w:t>
        </w:r>
      </w:r>
      <w:r>
        <w:rPr>
          <w:b/>
        </w:rPr>
        <w:t xml:space="preserve"> </w:t>
        <w:t xml:space="preserve">AMS</w:t>
      </w:r>
      <w:r>
        <w:rPr>
          <w:b/>
        </w:rPr>
        <w:t xml:space="preserve"> </w:t>
        <w:r>
          <w:rPr/>
          <w:t xml:space="preserve">FORT</w:t>
        </w:r>
      </w:r>
      <w:r>
        <w:rPr>
          <w:b/>
        </w:rPr>
        <w:t xml:space="preserve"> </w:t>
        <w:r>
          <w:rPr/>
          <w:t xml:space="preserve">S2648.1</w:t>
        </w:r>
      </w:r>
      <w:r>
        <w:rPr>
          <w:b/>
        </w:rPr>
        <w:t xml:space="preserve"> - NOT FOR FLOOR USE</w:t>
      </w:r>
    </w:p>
    <w:p>
      <w:pPr>
        <w:ind w:left="0" w:right="0" w:firstLine="576"/>
      </w:pPr>
    </w:p>
    <w:p>
      <w:pPr>
        <w:spacing w:before="480" w:after="0" w:line="408" w:lineRule="exact"/>
      </w:pPr>
      <w:r>
        <w:rPr>
          <w:b/>
          <w:u w:val="single"/>
        </w:rPr>
        <w:t xml:space="preserve">SSB 5323</w:t>
      </w:r>
      <w:r>
        <w:t xml:space="preserve"> -</w:t>
      </w:r>
      <w:r>
        <w:t xml:space="preserve"> </w:t>
        <w:t xml:space="preserve">S AMD TO S AMD (S-2317.2/19)</w:t>
      </w:r>
      <w:r>
        <w:t xml:space="preserve"> </w:t>
      </w:r>
      <w:r>
        <w:rPr>
          <w:b/>
        </w:rPr>
        <w:t xml:space="preserve">155</w:t>
      </w:r>
    </w:p>
    <w:p>
      <w:pPr>
        <w:spacing w:before="0" w:after="0" w:line="408" w:lineRule="exact"/>
        <w:ind w:left="0" w:right="0" w:firstLine="576"/>
        <w:jc w:val="left"/>
      </w:pPr>
      <w:r>
        <w:rPr/>
        <w:t xml:space="preserve">By Senator Fortunato</w:t>
      </w:r>
    </w:p>
    <w:p>
      <w:pPr>
        <w:jc w:val="right"/>
      </w:pPr>
      <w:r>
        <w:rPr>
          <w:b/>
        </w:rPr>
        <w:t xml:space="preserve">PULLED 03/05/2019</w:t>
      </w:r>
    </w:p>
    <w:p>
      <w:pPr>
        <w:spacing w:before="0" w:after="0" w:line="408" w:lineRule="exact"/>
        <w:ind w:left="0" w:right="0" w:firstLine="576"/>
        <w:jc w:val="left"/>
      </w:pPr>
      <w:r>
        <w:rPr/>
        <w:t xml:space="preserve">Beginning on page 1, after line 2, strike all material through "RCW." on page 9, line 15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town, county, or municipal corporation may not enact an ordinance regulating the use or provision of carryout bags. Any carryout bag ordinance in effect on the effective date of this section is preempted and may not be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70</w:t>
      </w:r>
      <w:r>
        <w:rPr/>
        <w:t xml:space="preserve"> RCW</w:t>
      </w:r>
      <w:r>
        <w:rPr/>
        <w:t xml:space="preserve">."</w:t>
      </w:r>
    </w:p>
    <w:p>
      <w:pPr>
        <w:spacing w:before="480" w:after="0" w:line="408" w:lineRule="exact"/>
      </w:pPr>
      <w:r>
        <w:rPr>
          <w:b/>
          <w:u w:val="single"/>
        </w:rPr>
        <w:t xml:space="preserve">SSB 5323</w:t>
      </w:r>
      <w:r>
        <w:t xml:space="preserve"> -</w:t>
      </w:r>
      <w:r>
        <w:t xml:space="preserve"> </w:t>
        <w:t xml:space="preserve">S AMD TO S AMD (S-2317.2/19)</w:t>
      </w:r>
      <w:r>
        <w:t xml:space="preserve"> </w:t>
      </w:r>
      <w:r>
        <w:rPr>
          <w:b/>
        </w:rPr>
        <w:t xml:space="preserve">155</w:t>
      </w:r>
    </w:p>
    <w:p>
      <w:pPr>
        <w:spacing w:before="0" w:after="0" w:line="408" w:lineRule="exact"/>
        <w:ind w:left="0" w:right="0" w:firstLine="576"/>
        <w:jc w:val="left"/>
      </w:pPr>
      <w:r>
        <w:rPr/>
        <w:t xml:space="preserve">By Senator Fortunato</w:t>
      </w:r>
    </w:p>
    <w:p>
      <w:pPr>
        <w:jc w:val="right"/>
      </w:pPr>
      <w:r>
        <w:rPr>
          <w:b/>
        </w:rPr>
        <w:t xml:space="preserve">PULLED 03/05/2019</w:t>
      </w:r>
    </w:p>
    <w:p>
      <w:pPr>
        <w:spacing w:before="0" w:after="0" w:line="408" w:lineRule="exact"/>
        <w:ind w:left="0" w:right="0" w:firstLine="576"/>
        <w:jc w:val="left"/>
      </w:pPr>
      <w:r>
        <w:rPr/>
        <w:t xml:space="preserve">On page 9, beginning on line 17 of the title amendment, after "insert" strike all material through "penalties" on line 19 and insert "and adding a new chapter to Title 70 RCW"</w:t>
      </w:r>
    </w:p>
    <w:p>
      <w:pPr>
        <w:spacing w:before="0" w:after="0" w:line="408" w:lineRule="exact"/>
        <w:ind w:left="0" w:right="0" w:firstLine="576"/>
        <w:jc w:val="left"/>
      </w:pPr>
      <w:r>
        <w:rPr>
          <w:u w:val="single"/>
        </w:rPr>
        <w:t xml:space="preserve">EFFECT:</w:t>
      </w:r>
      <w:r>
        <w:rPr/>
        <w:t xml:space="preserve"> Replaces the act with a ban on local ordinances that regulate the use or provision of carryout bags and preempts existing ordinances.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24cafba78491c" /></Relationships>
</file>