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2602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30AD9">
            <w:t>5395-S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30AD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30AD9">
            <w:t>ERIC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30AD9">
            <w:t>CRAN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30AD9">
            <w:t>098</w:t>
          </w:r>
        </w:sdtContent>
      </w:sdt>
    </w:p>
    <w:p w:rsidR="00DF5D0E" w:rsidP="00B73E0A" w:rsidRDefault="00AA1230">
      <w:pPr>
        <w:pStyle w:val="OfferedBy"/>
        <w:spacing w:after="120"/>
      </w:pPr>
      <w:r>
        <w:tab/>
      </w:r>
      <w:r>
        <w:tab/>
      </w:r>
      <w:r>
        <w:tab/>
      </w:r>
    </w:p>
    <w:p w:rsidR="00DF5D0E" w:rsidRDefault="0042602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30AD9">
            <w:rPr>
              <w:b/>
              <w:u w:val="single"/>
            </w:rPr>
            <w:t>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430AD9" w:rsidR="00430AD9">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77</w:t>
          </w:r>
        </w:sdtContent>
      </w:sdt>
    </w:p>
    <w:p w:rsidR="00DF5D0E" w:rsidP="00605C39" w:rsidRDefault="0042602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30AD9">
            <w:rPr>
              <w:sz w:val="22"/>
            </w:rPr>
            <w:t>By Senator Ericksen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30AD9">
          <w:pPr>
            <w:spacing w:after="400" w:line="408" w:lineRule="exact"/>
            <w:jc w:val="right"/>
            <w:rPr>
              <w:b/>
              <w:bCs/>
            </w:rPr>
          </w:pPr>
          <w:r>
            <w:rPr>
              <w:b/>
              <w:bCs/>
            </w:rPr>
            <w:t xml:space="preserve">NOT ADOPTED 02/27/2019</w:t>
          </w:r>
        </w:p>
      </w:sdtContent>
    </w:sdt>
    <w:p w:rsidR="00430AD9" w:rsidP="00C8108C" w:rsidRDefault="00DE256E">
      <w:pPr>
        <w:pStyle w:val="Page"/>
      </w:pPr>
      <w:bookmarkStart w:name="StartOfAmendmentBody" w:id="1"/>
      <w:bookmarkEnd w:id="1"/>
      <w:permStart w:edGrp="everyone" w:id="421676073"/>
      <w:r>
        <w:tab/>
      </w:r>
      <w:r w:rsidR="00430AD9">
        <w:t xml:space="preserve">On page </w:t>
      </w:r>
      <w:r w:rsidR="00DD0755">
        <w:t>4</w:t>
      </w:r>
      <w:r w:rsidR="00430AD9">
        <w:t xml:space="preserve">, after line </w:t>
      </w:r>
      <w:r w:rsidR="00DD0755">
        <w:t>25</w:t>
      </w:r>
      <w:r w:rsidR="00430AD9">
        <w:t>, insert the following:</w:t>
      </w:r>
    </w:p>
    <w:p w:rsidR="00DD0755" w:rsidP="00DD0755" w:rsidRDefault="00DD0755">
      <w:pPr>
        <w:pStyle w:val="RCWSLText"/>
      </w:pPr>
    </w:p>
    <w:p w:rsidR="00DD0755" w:rsidP="00DD0755" w:rsidRDefault="00DD0755">
      <w:pPr>
        <w:pStyle w:val="RCWSLText"/>
      </w:pPr>
      <w:r>
        <w:tab/>
        <w:t>"</w:t>
      </w:r>
      <w:r w:rsidRPr="00DD0755">
        <w:rPr>
          <w:u w:val="single"/>
        </w:rPr>
        <w:t>NEW SECTION.</w:t>
      </w:r>
      <w:r>
        <w:t xml:space="preserve"> </w:t>
      </w:r>
      <w:r w:rsidRPr="00DD0755">
        <w:rPr>
          <w:b/>
        </w:rPr>
        <w:t>Sec. 2.</w:t>
      </w:r>
      <w:r>
        <w:t xml:space="preserve"> A new section is added to chapter 28A.300 RCW to read as follows:</w:t>
      </w:r>
    </w:p>
    <w:p w:rsidR="00DD0755" w:rsidP="00DD0755" w:rsidRDefault="00DD0755">
      <w:pPr>
        <w:pStyle w:val="RCWSLText"/>
      </w:pPr>
      <w:r>
        <w:t xml:space="preserve"> </w:t>
      </w:r>
      <w:r>
        <w:tab/>
        <w:t>(1) If public schools are required to provide comprehensive sexual health education under RCW 28A.300.475, a Washington K-12 education voucher program is established.</w:t>
      </w:r>
    </w:p>
    <w:p w:rsidRPr="00DD0755" w:rsidR="00DD0755" w:rsidP="00DD0755" w:rsidRDefault="00DD0755">
      <w:pPr>
        <w:pStyle w:val="RCWSLText"/>
      </w:pPr>
      <w:r>
        <w:tab/>
        <w:t xml:space="preserve">(2) The K-12 education voucher amount for each eligible child shall not be less than the total amount of local, state, and federal funding dedicated per student within the previous school year as determined by each school district." </w:t>
      </w:r>
    </w:p>
    <w:p w:rsidR="00430AD9" w:rsidP="00430AD9" w:rsidRDefault="00430AD9">
      <w:pPr>
        <w:suppressLineNumbers/>
        <w:rPr>
          <w:spacing w:val="-3"/>
        </w:rPr>
      </w:pPr>
    </w:p>
    <w:permEnd w:id="421676073"/>
    <w:p w:rsidR="00430AD9" w:rsidP="00430AD9" w:rsidRDefault="00426025">
      <w:pPr>
        <w:suppressLineNumbers/>
        <w:spacing w:line="408" w:lineRule="exact"/>
      </w:pPr>
      <w:sdt>
        <w:sdtPr>
          <w:rPr>
            <w:b/>
            <w:u w:val="single"/>
          </w:rPr>
          <w:alias w:val="ReferenceNumber"/>
          <w:tag w:val="ReferenceNumber"/>
          <w:id w:val="-1371840891"/>
          <w:placeholder>
            <w:docPart w:val="B0245177D1414BF19093565921ADC6D3"/>
          </w:placeholder>
          <w:dataBinding w:xpath="/Amendment[1]/ReferenceNumber[1]" w:storeItemID="{B0F9304C-FCEE-4ACD-9B3F-481A4DFF630A}"/>
          <w:text/>
        </w:sdtPr>
        <w:sdtEndPr/>
        <w:sdtContent>
          <w:r w:rsidR="00430AD9">
            <w:rPr>
              <w:b/>
              <w:u w:val="single"/>
            </w:rPr>
            <w:t>SSB 5395</w:t>
          </w:r>
        </w:sdtContent>
      </w:sdt>
      <w:r w:rsidRPr="00430AD9" w:rsidR="00430AD9">
        <w:t xml:space="preserve"> </w:t>
      </w:r>
      <w:sdt>
        <w:sdtPr>
          <w:alias w:val="Floor"/>
          <w:tag w:val="Floor"/>
          <w:id w:val="-1645350013"/>
          <w:placeholder>
            <w:docPart w:val="9A194B1D5C4542359EA036BB873AB05B"/>
          </w:placeholder>
          <w:dataBinding w:xpath="/Amendment[1]/Floor[1]" w:storeItemID="{B0F9304C-FCEE-4ACD-9B3F-481A4DFF630A}"/>
          <w:text/>
        </w:sdtPr>
        <w:sdtEndPr/>
        <w:sdtContent>
          <w:r w:rsidRPr="00430AD9" w:rsidR="00430AD9">
            <w:t>S AMD</w:t>
          </w:r>
        </w:sdtContent>
      </w:sdt>
    </w:p>
    <w:p w:rsidR="00430AD9" w:rsidP="00430AD9" w:rsidRDefault="00430AD9">
      <w:pPr>
        <w:suppressLineNumbers/>
        <w:spacing w:line="408" w:lineRule="exact"/>
        <w:rPr>
          <w:spacing w:val="-3"/>
        </w:rPr>
      </w:pPr>
      <w:r>
        <w:rPr>
          <w:spacing w:val="-3"/>
        </w:rPr>
        <w:tab/>
        <w:t>By Senator Ericksen</w:t>
      </w:r>
    </w:p>
    <w:p w:rsidR="00430AD9" w:rsidP="00430AD9" w:rsidRDefault="00430AD9">
      <w:pPr>
        <w:suppressLineNumbers/>
        <w:spacing w:line="408" w:lineRule="exact"/>
        <w:rPr>
          <w:spacing w:val="-3"/>
        </w:rPr>
      </w:pPr>
    </w:p>
    <w:p w:rsidRPr="00430AD9" w:rsidR="00430AD9" w:rsidP="00430AD9" w:rsidRDefault="00DD0755">
      <w:pPr>
        <w:suppressLineNumbers/>
        <w:rPr>
          <w:spacing w:val="-3"/>
        </w:rPr>
      </w:pPr>
      <w:permStart w:edGrp="everyone" w:id="1673351339"/>
      <w:r>
        <w:rPr>
          <w:spacing w:val="-3"/>
        </w:rPr>
        <w:tab/>
        <w:t>On page 1, line 4 of the title, after "curriculum;" strike "and" and after "28A.300.475" insert "; and adding a new section to chapter 28A.300 RCW</w:t>
      </w:r>
      <w:r w:rsidR="00430AD9">
        <w:rPr>
          <w:spacing w:val="-3"/>
        </w:rPr>
        <w:t>"</w:t>
      </w:r>
    </w:p>
    <w:permEnd w:id="1673351339"/>
    <w:p w:rsidR="00ED2EEB" w:rsidP="00430AD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4228035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30AD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30AD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D0755">
                  <w:t xml:space="preserve">Establishes a K-12 education voucher program if public schools are required to provide comprehensive sexual health education and provides that the amount of the voucher must include local, state, and federal funding. </w:t>
                </w:r>
              </w:p>
              <w:p w:rsidRPr="007D1589" w:rsidR="001B4E53" w:rsidP="00430AD9" w:rsidRDefault="001B4E53">
                <w:pPr>
                  <w:pStyle w:val="ListBullet"/>
                  <w:numPr>
                    <w:ilvl w:val="0"/>
                    <w:numId w:val="0"/>
                  </w:numPr>
                  <w:suppressLineNumbers/>
                </w:pPr>
              </w:p>
            </w:tc>
          </w:tr>
        </w:sdtContent>
      </w:sdt>
      <w:permEnd w:id="1742280354"/>
    </w:tbl>
    <w:p w:rsidR="00DF5D0E" w:rsidP="00430AD9" w:rsidRDefault="00DF5D0E">
      <w:pPr>
        <w:pStyle w:val="BillEnd"/>
        <w:suppressLineNumbers/>
      </w:pPr>
    </w:p>
    <w:p w:rsidR="00DF5D0E" w:rsidP="00430AD9" w:rsidRDefault="00DE256E">
      <w:pPr>
        <w:pStyle w:val="BillEnd"/>
        <w:suppressLineNumbers/>
      </w:pPr>
      <w:r>
        <w:rPr>
          <w:b/>
        </w:rPr>
        <w:t>--- END ---</w:t>
      </w:r>
    </w:p>
    <w:p w:rsidR="00DF5D0E" w:rsidP="00430AD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AD9" w:rsidRDefault="00430AD9" w:rsidP="00DF5D0E">
      <w:r>
        <w:separator/>
      </w:r>
    </w:p>
  </w:endnote>
  <w:endnote w:type="continuationSeparator" w:id="0">
    <w:p w:rsidR="00430AD9" w:rsidRDefault="00430AD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755" w:rsidRDefault="00DD0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26025">
    <w:pPr>
      <w:pStyle w:val="AmendDraftFooter"/>
    </w:pPr>
    <w:r>
      <w:fldChar w:fldCharType="begin"/>
    </w:r>
    <w:r>
      <w:instrText xml:space="preserve"> TITLE   \* MERGEFORMAT </w:instrText>
    </w:r>
    <w:r>
      <w:fldChar w:fldCharType="separate"/>
    </w:r>
    <w:r w:rsidR="00430AD9">
      <w:t>5395-S AMS ERIC CRAN 098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26025">
    <w:pPr>
      <w:pStyle w:val="AmendDraftFooter"/>
    </w:pPr>
    <w:r>
      <w:fldChar w:fldCharType="begin"/>
    </w:r>
    <w:r>
      <w:instrText xml:space="preserve"> TITLE   \* MERGEFORMAT </w:instrText>
    </w:r>
    <w:r>
      <w:fldChar w:fldCharType="separate"/>
    </w:r>
    <w:r w:rsidR="00DD0755">
      <w:t>5395-S AMS ERIC CRAN 098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AD9" w:rsidRDefault="00430AD9" w:rsidP="00DF5D0E">
      <w:r>
        <w:separator/>
      </w:r>
    </w:p>
  </w:footnote>
  <w:footnote w:type="continuationSeparator" w:id="0">
    <w:p w:rsidR="00430AD9" w:rsidRDefault="00430AD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755" w:rsidRDefault="00DD0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26025"/>
    <w:rsid w:val="00430AD9"/>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D0755"/>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B0245177D1414BF19093565921ADC6D3"/>
        <w:category>
          <w:name w:val="General"/>
          <w:gallery w:val="placeholder"/>
        </w:category>
        <w:types>
          <w:type w:val="bbPlcHdr"/>
        </w:types>
        <w:behaviors>
          <w:behavior w:val="content"/>
        </w:behaviors>
        <w:guid w:val="{4B9FAFC3-529A-4320-8422-5DE166615352}"/>
      </w:docPartPr>
      <w:docPartBody>
        <w:p w:rsidR="005B2064" w:rsidRDefault="00780ACC" w:rsidP="00780ACC">
          <w:pPr>
            <w:pStyle w:val="B0245177D1414BF19093565921ADC6D3"/>
          </w:pPr>
          <w:r w:rsidRPr="007A4F74">
            <w:rPr>
              <w:rStyle w:val="PlaceholderText"/>
            </w:rPr>
            <w:t>Click here to enter text.</w:t>
          </w:r>
        </w:p>
      </w:docPartBody>
    </w:docPart>
    <w:docPart>
      <w:docPartPr>
        <w:name w:val="9A194B1D5C4542359EA036BB873AB05B"/>
        <w:category>
          <w:name w:val="General"/>
          <w:gallery w:val="placeholder"/>
        </w:category>
        <w:types>
          <w:type w:val="bbPlcHdr"/>
        </w:types>
        <w:behaviors>
          <w:behavior w:val="content"/>
        </w:behaviors>
        <w:guid w:val="{D57D5DBF-BA0B-4956-BBDA-4BE291C357DC}"/>
      </w:docPartPr>
      <w:docPartBody>
        <w:p w:rsidR="005B2064" w:rsidRDefault="00780ACC" w:rsidP="00780ACC">
          <w:pPr>
            <w:pStyle w:val="9A194B1D5C4542359EA036BB873AB05B"/>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B2064"/>
    <w:rsid w:val="00780AC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ACC"/>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B0245177D1414BF19093565921ADC6D3">
    <w:name w:val="B0245177D1414BF19093565921ADC6D3"/>
    <w:rsid w:val="00780ACC"/>
    <w:pPr>
      <w:spacing w:after="160" w:line="259" w:lineRule="auto"/>
    </w:pPr>
  </w:style>
  <w:style w:type="paragraph" w:customStyle="1" w:styleId="9A194B1D5C4542359EA036BB873AB05B">
    <w:name w:val="9A194B1D5C4542359EA036BB873AB05B"/>
    <w:rsid w:val="00780A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BillDocName>
  <AmendType>AMS</AmendType>
  <SponsorAcronym>ERIC</SponsorAcronym>
  <DrafterAcronym>CRAN</DrafterAcronym>
  <DraftNumber>098</DraftNumber>
  <ReferenceNumber>SSB 5395</ReferenceNumber>
  <Floor>S AMD</Floor>
  <AmendmentNumber> 77</AmendmentNumber>
  <Sponsors>By Senator Ericksen</Sponsors>
  <FloorAction>NOT ADOPTED 02/27/2019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181</Words>
  <Characters>914</Characters>
  <Application>Microsoft Office Word</Application>
  <DocSecurity>8</DocSecurity>
  <Lines>36</Lines>
  <Paragraphs>15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 AMS ERIC CRAN 098</dc:title>
  <dc:creator>James Crandall</dc:creator>
  <cp:lastModifiedBy>Crandall, James</cp:lastModifiedBy>
  <cp:revision>3</cp:revision>
  <dcterms:created xsi:type="dcterms:W3CDTF">2019-02-27T17:53:00Z</dcterms:created>
  <dcterms:modified xsi:type="dcterms:W3CDTF">2019-02-27T18:00:00Z</dcterms:modified>
</cp:coreProperties>
</file>