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1900dbe0764331" /></Relationships>
</file>

<file path=word/document.xml><?xml version="1.0" encoding="utf-8"?>
<w:document xmlns:w="http://schemas.openxmlformats.org/wordprocessingml/2006/main">
  <w:body>
    <w:p>
      <w:r>
        <w:rPr>
          <w:b/>
        </w:rPr>
        <w:r>
          <w:rPr/>
          <w:t xml:space="preserve">5395-S</w:t>
        </w:r>
      </w:r>
      <w:r>
        <w:rPr>
          <w:b/>
        </w:rPr>
        <w:t xml:space="preserve"> </w:t>
        <w:t xml:space="preserve">AMS</w:t>
      </w:r>
      <w:r>
        <w:rPr>
          <w:b/>
        </w:rPr>
        <w:t xml:space="preserve"> </w:t>
        <w:r>
          <w:rPr/>
          <w:t xml:space="preserve">WAGO</w:t>
        </w:r>
      </w:r>
      <w:r>
        <w:rPr>
          <w:b/>
        </w:rPr>
        <w:t xml:space="preserve"> </w:t>
        <w:r>
          <w:rPr/>
          <w:t xml:space="preserve">S2200.2</w:t>
        </w:r>
      </w:r>
      <w:r>
        <w:rPr>
          <w:b/>
        </w:rPr>
        <w:t xml:space="preserve"> - NOT FOR FLOOR USE</w:t>
      </w:r>
    </w:p>
    <w:p>
      <w:pPr>
        <w:ind w:left="0" w:right="0" w:firstLine="576"/>
      </w:pPr>
    </w:p>
    <w:p>
      <w:pPr>
        <w:spacing w:before="480" w:after="0" w:line="408" w:lineRule="exact"/>
      </w:pPr>
      <w:r>
        <w:rPr>
          <w:b/>
          <w:u w:val="single"/>
        </w:rPr>
        <w:t xml:space="preserve">SSB 5395</w:t>
      </w:r>
      <w:r>
        <w:t xml:space="preserve"> -</w:t>
      </w:r>
      <w:r>
        <w:t xml:space="preserve"> </w:t>
        <w:t xml:space="preserve">S AMD</w:t>
      </w:r>
      <w:r>
        <w:t xml:space="preserve"> </w:t>
      </w:r>
      <w:r>
        <w:rPr>
          <w:b/>
        </w:rPr>
        <w:t xml:space="preserve">67</w:t>
      </w:r>
    </w:p>
    <w:p>
      <w:pPr>
        <w:spacing w:before="0" w:after="0" w:line="408" w:lineRule="exact"/>
        <w:ind w:left="0" w:right="0" w:firstLine="576"/>
        <w:jc w:val="left"/>
      </w:pPr>
      <w:r>
        <w:rPr/>
        <w:t xml:space="preserve">By Senator Wagoner</w:t>
      </w:r>
    </w:p>
    <w:p>
      <w:pPr>
        <w:jc w:val="right"/>
      </w:pPr>
      <w:r>
        <w:rPr>
          <w:b/>
        </w:rPr>
        <w:t xml:space="preserve">NOT ADOPTED 02/27/2019</w:t>
      </w:r>
    </w:p>
    <w:p>
      <w:pPr>
        <w:spacing w:before="0" w:after="0" w:line="408" w:lineRule="exact"/>
        <w:ind w:left="0" w:right="0" w:firstLine="576"/>
        <w:jc w:val="left"/>
      </w:pPr>
      <w:r>
        <w:rPr/>
        <w:t xml:space="preserve">On page 4, beginning on line 1, strike all material through "</w:t>
      </w:r>
      <w:r>
        <w:rPr>
          <w:u w:val="single"/>
        </w:rPr>
        <w:t xml:space="preserve">(8)</w:t>
      </w:r>
      <w:r>
        <w:rPr/>
        <w:t xml:space="preserve">" on line 12 and insert the following:</w:t>
      </w:r>
    </w:p>
    <w:p>
      <w:pPr>
        <w:spacing w:before="0" w:after="0" w:line="408" w:lineRule="exact"/>
        <w:ind w:left="0" w:right="0" w:firstLine="576"/>
        <w:jc w:val="left"/>
      </w:pPr>
      <w:r>
        <w:rPr/>
        <w:t xml:space="preserve">"</w:t>
      </w:r>
      <w:r>
        <w:t>((</w:t>
      </w:r>
      <w:r>
        <w:rPr>
          <w:strike/>
        </w:rPr>
        <w:t xml:space="preserve">(6) Any parent or legal guardian who wishes to have his or her child excused from any planned instruction in sexual health education may do so upon filing a written request with the school district board of directors or its designee, or the principal of the school his or her child attends, or the principal's designee. In addition, any parent or legal guardian may review the sexual health education curriculum offered in his or her child's school by filing a written request with the school district board of directors, the principal of the school his or her child attends, or the principal's designee.</w:t>
      </w:r>
      <w:r>
        <w:t>))</w:t>
      </w:r>
    </w:p>
    <w:p>
      <w:pPr>
        <w:spacing w:before="0" w:after="0" w:line="408" w:lineRule="exact"/>
        <w:ind w:left="0" w:right="0" w:firstLine="576"/>
        <w:jc w:val="left"/>
      </w:pPr>
      <w:r>
        <w:rPr/>
        <w:t xml:space="preserve">(7)</w:t>
      </w:r>
      <w:r>
        <w:rPr>
          <w:u w:val="single"/>
        </w:rPr>
        <w:t xml:space="preserve">(a) Public schools that offer comprehensive sexual health education must provide a separate written notice as described in (c) of this subsection to the parent or legal guardian of a student receiving the instruction no less than thirty days in advance of the instruction. The separate written notice is an advisory that comprehensive sexual health education will be provided to the parent or legal guardian's child.</w:t>
      </w:r>
    </w:p>
    <w:p>
      <w:pPr>
        <w:spacing w:before="0" w:after="0" w:line="408" w:lineRule="exact"/>
        <w:ind w:left="0" w:right="0" w:firstLine="576"/>
        <w:jc w:val="left"/>
      </w:pPr>
      <w:r>
        <w:rPr>
          <w:u w:val="single"/>
        </w:rPr>
        <w:t xml:space="preserve">(b) Any parent or legal guardian who chooses to have his or her child excused from any planned instruction in comprehensive sexual health education may do so by notifying the child's school. In addition, any parent or legal guardian may review the comprehensive sexual health education curriculum offered in his or her child's school by notifying the child's school.</w:t>
      </w:r>
    </w:p>
    <w:p>
      <w:pPr>
        <w:spacing w:before="0" w:after="0" w:line="408" w:lineRule="exact"/>
        <w:ind w:left="0" w:right="0" w:firstLine="576"/>
        <w:jc w:val="left"/>
      </w:pPr>
      <w:r>
        <w:rPr>
          <w:u w:val="single"/>
        </w:rPr>
        <w:t xml:space="preserve">(c) The notice required by this subsection must be titled "Comprehensive Sexual Health Education Notification." The title must be printed at the top of the page. The notice shall include all of the following information:</w:t>
      </w:r>
    </w:p>
    <w:p>
      <w:pPr>
        <w:spacing w:before="0" w:after="0" w:line="408" w:lineRule="exact"/>
        <w:ind w:left="0" w:right="0" w:firstLine="576"/>
        <w:jc w:val="left"/>
      </w:pPr>
      <w:r>
        <w:rPr>
          <w:u w:val="single"/>
        </w:rPr>
        <w:t xml:space="preserve">(i) The date, time, and location of the instruction;</w:t>
      </w:r>
    </w:p>
    <w:p>
      <w:pPr>
        <w:spacing w:before="0" w:after="0" w:line="408" w:lineRule="exact"/>
        <w:ind w:left="0" w:right="0" w:firstLine="576"/>
        <w:jc w:val="left"/>
      </w:pPr>
      <w:r>
        <w:rPr>
          <w:u w:val="single"/>
        </w:rPr>
        <w:t xml:space="preserve">(ii) The name of the teacher or administrator in charge of the instruction, and the name and affiliation of any presenters;</w:t>
      </w:r>
    </w:p>
    <w:p>
      <w:pPr>
        <w:spacing w:before="0" w:after="0" w:line="408" w:lineRule="exact"/>
        <w:ind w:left="0" w:right="0" w:firstLine="576"/>
        <w:jc w:val="left"/>
      </w:pPr>
      <w:r>
        <w:rPr>
          <w:u w:val="single"/>
        </w:rPr>
        <w:t xml:space="preserve">(iii) The telephone number at which the teacher or administrator in charge may be reached during regular school hours;</w:t>
      </w:r>
    </w:p>
    <w:p>
      <w:pPr>
        <w:spacing w:before="0" w:after="0" w:line="408" w:lineRule="exact"/>
        <w:ind w:left="0" w:right="0" w:firstLine="576"/>
        <w:jc w:val="left"/>
      </w:pPr>
      <w:r>
        <w:rPr>
          <w:u w:val="single"/>
        </w:rPr>
        <w:t xml:space="preserve">(iv) A reminder that parents and legal guardians may attend the class or assembly;</w:t>
      </w:r>
    </w:p>
    <w:p>
      <w:pPr>
        <w:spacing w:before="0" w:after="0" w:line="408" w:lineRule="exact"/>
        <w:ind w:left="0" w:right="0" w:firstLine="576"/>
        <w:jc w:val="left"/>
      </w:pPr>
      <w:r>
        <w:rPr>
          <w:u w:val="single"/>
        </w:rPr>
        <w:t xml:space="preserve">(v) A reminder of the parent or legal guardian's right to have his or her child not participate in comprehensive sexual health education, and the alternative educational program or activity that will be available if the parent or legal guardian chooses to have his or her child not participate in the comprehensive sexual health education;</w:t>
      </w:r>
    </w:p>
    <w:p>
      <w:pPr>
        <w:spacing w:before="0" w:after="0" w:line="408" w:lineRule="exact"/>
        <w:ind w:left="0" w:right="0" w:firstLine="576"/>
        <w:jc w:val="left"/>
      </w:pPr>
      <w:r>
        <w:rPr>
          <w:u w:val="single"/>
        </w:rPr>
        <w:t xml:space="preserve">(vi) Times and location in which the curriculum and any written, video, or audio materials used are available for review by the parent or legal guardian; and</w:t>
      </w:r>
    </w:p>
    <w:p>
      <w:pPr>
        <w:spacing w:before="0" w:after="0" w:line="408" w:lineRule="exact"/>
        <w:ind w:left="0" w:right="0" w:firstLine="576"/>
        <w:jc w:val="left"/>
      </w:pPr>
      <w:r>
        <w:rPr>
          <w:u w:val="single"/>
        </w:rPr>
        <w:t xml:space="preserve">(vii) Instructions for notifying the school if a parent or legal guardian chooses to have his or her child not participate in comprehensive sexual health education, or chooses to review the curriculum.</w:t>
      </w:r>
    </w:p>
    <w:p>
      <w:pPr>
        <w:spacing w:before="0" w:after="0" w:line="408" w:lineRule="exact"/>
        <w:ind w:left="0" w:right="0" w:firstLine="576"/>
        <w:jc w:val="left"/>
      </w:pPr>
      <w:r>
        <w:rPr>
          <w:u w:val="single"/>
        </w:rPr>
        <w:t xml:space="preserve">(8)</w:t>
      </w:r>
      <w:r>
        <w:rPr/>
        <w:t xml:space="preserve">"</w:t>
      </w:r>
    </w:p>
    <w:p>
      <w:pPr>
        <w:spacing w:before="0" w:after="0" w:line="408" w:lineRule="exact"/>
        <w:ind w:left="0" w:right="0" w:firstLine="576"/>
        <w:jc w:val="left"/>
      </w:pPr>
      <w:r>
        <w:rPr>
          <w:u w:val="single"/>
        </w:rPr>
        <w:t xml:space="preserve">EFFECT:</w:t>
      </w:r>
      <w:r>
        <w:rPr/>
        <w:t xml:space="preserve"> Replaces a provision that allows parents and legal guardians to excuse their children from comprehensive sexual health education, or to review the curriculum by filing written notice with the school with a new subsection that:</w:t>
      </w:r>
    </w:p>
    <w:p>
      <w:pPr>
        <w:spacing w:before="0" w:after="0" w:line="408" w:lineRule="exact"/>
        <w:ind w:left="0" w:right="0" w:firstLine="576"/>
        <w:jc w:val="left"/>
      </w:pPr>
      <w:r>
        <w:rPr/>
        <w:t xml:space="preserve">(1) Requires public schools to provide a separate written notice no less than 30 days in advance of the instruction;</w:t>
      </w:r>
    </w:p>
    <w:p>
      <w:pPr>
        <w:spacing w:before="0" w:after="0" w:line="408" w:lineRule="exact"/>
        <w:ind w:left="0" w:right="0" w:firstLine="576"/>
        <w:jc w:val="left"/>
      </w:pPr>
      <w:r>
        <w:rPr/>
        <w:t xml:space="preserve">(2) Specifies that the notice must meet certain requirements and include certain information; and</w:t>
      </w:r>
    </w:p>
    <w:p>
      <w:pPr>
        <w:spacing w:before="0" w:after="0" w:line="408" w:lineRule="exact"/>
        <w:ind w:left="0" w:right="0" w:firstLine="576"/>
        <w:jc w:val="left"/>
      </w:pPr>
      <w:r>
        <w:rPr/>
        <w:t xml:space="preserve">(3) Allows parents and legal guardians to excuse their children from the instruction, or to review the curriculum by notifying the child's school.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ba0e4649b1492e" /></Relationships>
</file>