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B6E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73D3">
            <w:t>5549-S2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73D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73D3">
            <w:t>RAND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73D3">
            <w:t>KENN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73D3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6EC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73D3">
            <w:rPr>
              <w:b/>
              <w:u w:val="single"/>
            </w:rPr>
            <w:t>2SSB 5549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473D3" w:rsidR="00E473D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573</w:t>
          </w:r>
        </w:sdtContent>
      </w:sdt>
    </w:p>
    <w:p w:rsidR="00DF5D0E" w:rsidP="00605C39" w:rsidRDefault="001B6EC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73D3">
            <w:rPr>
              <w:sz w:val="22"/>
            </w:rPr>
            <w:t>By Senator Randall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73D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E473D3" w:rsidP="00C8108C" w:rsidRDefault="00DE256E">
      <w:pPr>
        <w:pStyle w:val="Page"/>
      </w:pPr>
      <w:bookmarkStart w:name="StartOfAmendmentBody" w:id="1"/>
      <w:bookmarkEnd w:id="1"/>
      <w:permStart w:edGrp="everyone" w:id="973890354"/>
      <w:r>
        <w:tab/>
      </w:r>
      <w:r w:rsidR="00E473D3">
        <w:t xml:space="preserve">On page </w:t>
      </w:r>
      <w:r w:rsidR="007D4A21">
        <w:t>7, after line 28, insert the following:</w:t>
      </w:r>
    </w:p>
    <w:p w:rsidRPr="007D4A21" w:rsidR="007D4A21" w:rsidP="007D4A21" w:rsidRDefault="007D4A21">
      <w:pPr>
        <w:pStyle w:val="RCWSLText"/>
      </w:pPr>
      <w:r>
        <w:tab/>
        <w:t xml:space="preserve">"(3) The amounts collected from the license fee under this section must be used by the health care authority for the sole purpose of funding substance use disorder treatment services." </w:t>
      </w:r>
    </w:p>
    <w:permEnd w:id="973890354"/>
    <w:p w:rsidR="00ED2EEB" w:rsidP="00E473D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02909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73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D4A2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D4A21">
                  <w:t>Provides that amounts collected from the off-site tasting room license fee must be used to fund substance use disorder treatment services.</w:t>
                </w:r>
                <w:r w:rsidRPr="0096303F" w:rsidR="001C1B27">
                  <w:t> </w:t>
                </w:r>
              </w:p>
            </w:tc>
          </w:tr>
        </w:sdtContent>
      </w:sdt>
      <w:permEnd w:id="880290936"/>
    </w:tbl>
    <w:p w:rsidR="00DF5D0E" w:rsidP="00E473D3" w:rsidRDefault="00DF5D0E">
      <w:pPr>
        <w:pStyle w:val="BillEnd"/>
        <w:suppressLineNumbers/>
      </w:pPr>
    </w:p>
    <w:p w:rsidR="00DF5D0E" w:rsidP="00E473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73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D3" w:rsidRDefault="00E473D3" w:rsidP="00DF5D0E">
      <w:r>
        <w:separator/>
      </w:r>
    </w:p>
  </w:endnote>
  <w:endnote w:type="continuationSeparator" w:id="0">
    <w:p w:rsidR="00E473D3" w:rsidRDefault="00E473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5E" w:rsidRDefault="00F52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255E">
    <w:pPr>
      <w:pStyle w:val="AmendDraftFooter"/>
    </w:pPr>
    <w:fldSimple w:instr=" TITLE   \* MERGEFORMAT ">
      <w:r w:rsidR="007D4A21">
        <w:t>5549-S2 AMS RAND KENN 053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255E">
    <w:pPr>
      <w:pStyle w:val="AmendDraftFooter"/>
    </w:pPr>
    <w:fldSimple w:instr=" TITLE   \* MERGEFORMAT ">
      <w:r>
        <w:t>5549-S2 AMS RAND KENN 053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D3" w:rsidRDefault="00E473D3" w:rsidP="00DF5D0E">
      <w:r>
        <w:separator/>
      </w:r>
    </w:p>
  </w:footnote>
  <w:footnote w:type="continuationSeparator" w:id="0">
    <w:p w:rsidR="00E473D3" w:rsidRDefault="00E473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5E" w:rsidRDefault="00F52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6EC5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4A2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54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73D3"/>
    <w:rsid w:val="00E66F5D"/>
    <w:rsid w:val="00E831A5"/>
    <w:rsid w:val="00E850E7"/>
    <w:rsid w:val="00EC4C96"/>
    <w:rsid w:val="00ED2EEB"/>
    <w:rsid w:val="00F12CEB"/>
    <w:rsid w:val="00F229DE"/>
    <w:rsid w:val="00F304D3"/>
    <w:rsid w:val="00F4663F"/>
    <w:rsid w:val="00F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0497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5549-S2</BillDocName>
  <AmendType>AMS</AmendType>
  <SponsorAcronym>RAND</SponsorAcronym>
  <DrafterAcronym>KENN</DrafterAcronym>
  <DraftNumber>053</DraftNumber>
  <ReferenceNumber>2SSB 5549</ReferenceNumber>
  <Floor>S AMD</Floor>
  <AmendmentNumber> 573</AmendmentNumber>
  <Sponsors>By Senator Randall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87</Words>
  <Characters>431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5549-S2 AMS RAND KENN 053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5549-S2 AMS RAND KENN 053</dc:title>
  <dc:creator>Alia Kennedy</dc:creator>
  <cp:lastModifiedBy>Kennedy, Alia</cp:lastModifiedBy>
  <cp:revision>5</cp:revision>
  <cp:lastPrinted>2019-04-10T19:18:00Z</cp:lastPrinted>
  <dcterms:created xsi:type="dcterms:W3CDTF">2019-04-10T19:22:00Z</dcterms:created>
  <dcterms:modified xsi:type="dcterms:W3CDTF">2019-04-10T21:29:00Z</dcterms:modified>
</cp:coreProperties>
</file>