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59e447e57b948ff" /></Relationships>
</file>

<file path=word/document.xml><?xml version="1.0" encoding="utf-8"?>
<w:document xmlns:w="http://schemas.openxmlformats.org/wordprocessingml/2006/main">
  <w:body>
    <w:p>
      <w:r>
        <w:rPr>
          <w:b/>
        </w:rPr>
        <w:r>
          <w:rPr/>
          <w:t xml:space="preserve">5621-S</w:t>
        </w:r>
      </w:r>
      <w:r>
        <w:rPr>
          <w:b/>
        </w:rPr>
        <w:t xml:space="preserve"> </w:t>
        <w:t xml:space="preserve">AMS</w:t>
      </w:r>
      <w:r>
        <w:rPr>
          <w:b/>
        </w:rPr>
        <w:t xml:space="preserve"> </w:t>
        <w:r>
          <w:rPr/>
          <w:t xml:space="preserve">PADD</w:t>
        </w:r>
      </w:r>
      <w:r>
        <w:rPr>
          <w:b/>
        </w:rPr>
        <w:t xml:space="preserve"> </w:t>
        <w:r>
          <w:rPr/>
          <w:t xml:space="preserve">S2284.1</w:t>
        </w:r>
      </w:r>
      <w:r>
        <w:rPr>
          <w:b/>
        </w:rPr>
        <w:t xml:space="preserve"> - NOT FOR FLOOR USE</w:t>
      </w:r>
    </w:p>
    <w:p>
      <w:pPr>
        <w:ind w:left="0" w:right="0" w:firstLine="576"/>
      </w:pPr>
    </w:p>
    <w:p>
      <w:pPr>
        <w:spacing w:before="480" w:after="0" w:line="408" w:lineRule="exact"/>
      </w:pPr>
      <w:r>
        <w:rPr>
          <w:b/>
          <w:u w:val="single"/>
        </w:rPr>
        <w:t xml:space="preserve">SSB 5621</w:t>
      </w:r>
      <w:r>
        <w:t xml:space="preserve"> -</w:t>
      </w:r>
      <w:r>
        <w:t xml:space="preserve"> </w:t>
        <w:t xml:space="preserve">S AMD</w:t>
      </w:r>
      <w:r>
        <w:t xml:space="preserve"> </w:t>
      </w:r>
      <w:r>
        <w:rPr>
          <w:b/>
        </w:rPr>
        <w:t xml:space="preserve">140</w:t>
      </w:r>
    </w:p>
    <w:p>
      <w:pPr>
        <w:spacing w:before="0" w:after="0" w:line="408" w:lineRule="exact"/>
        <w:ind w:left="0" w:right="0" w:firstLine="576"/>
        <w:jc w:val="left"/>
      </w:pPr>
      <w:r>
        <w:rPr/>
        <w:t xml:space="preserve">By Senator Padden</w:t>
      </w:r>
    </w:p>
    <w:p>
      <w:pPr>
        <w:jc w:val="right"/>
      </w:pPr>
      <w:r>
        <w:rPr>
          <w:b/>
        </w:rPr>
        <w:t xml:space="preserve">WITHDRAWN 03/04/2019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12</w:t>
      </w:r>
      <w:r>
        <w:rPr/>
        <w:t xml:space="preserve">.</w:t>
      </w:r>
      <w:r>
        <w:t xml:space="preserve">40</w:t>
      </w:r>
      <w:r>
        <w:rPr/>
        <w:t xml:space="preserve">.</w:t>
      </w:r>
      <w:r>
        <w:t xml:space="preserve">010</w:t>
      </w:r>
      <w:r>
        <w:rPr/>
        <w:t xml:space="preserve"> and 2008 c 227 s 2 are each amended to read as follows:</w:t>
      </w:r>
    </w:p>
    <w:p>
      <w:pPr>
        <w:spacing w:before="0" w:after="0" w:line="408" w:lineRule="exact"/>
        <w:ind w:left="0" w:right="0" w:firstLine="576"/>
        <w:jc w:val="left"/>
      </w:pPr>
      <w:r>
        <w:rPr/>
        <w:t xml:space="preserve">In every district court there shall be created and organized by the court a department to be known as the "small claims department of the district court." The small claims department shall have jurisdiction, but not exclusive, in cases for the recovery of money only if the amount claimed does not exceed </w:t>
      </w:r>
      <w:r>
        <w:t>((</w:t>
      </w:r>
      <w:r>
        <w:rPr>
          <w:strike/>
        </w:rPr>
        <w:t xml:space="preserve">five</w:t>
      </w:r>
      <w:r>
        <w:t>))</w:t>
      </w:r>
      <w:r>
        <w:rPr/>
        <w:t xml:space="preserve"> </w:t>
      </w:r>
      <w:r>
        <w:rPr>
          <w:u w:val="single"/>
        </w:rPr>
        <w:t xml:space="preserve">ten</w:t>
      </w:r>
      <w:r>
        <w:rPr/>
        <w:t xml:space="preserve"> thousand dollars."</w:t>
      </w:r>
    </w:p>
    <w:p>
      <w:pPr>
        <w:spacing w:before="480" w:after="0" w:line="408" w:lineRule="exact"/>
      </w:pPr>
      <w:r>
        <w:rPr>
          <w:b/>
          <w:u w:val="single"/>
        </w:rPr>
        <w:t xml:space="preserve">SSB 5621</w:t>
      </w:r>
      <w:r>
        <w:t xml:space="preserve"> -</w:t>
      </w:r>
      <w:r>
        <w:t xml:space="preserve"> </w:t>
        <w:t xml:space="preserve">S AMD</w:t>
      </w:r>
      <w:r>
        <w:t xml:space="preserve"> </w:t>
      </w:r>
      <w:r>
        <w:rPr>
          <w:b/>
        </w:rPr>
        <w:t xml:space="preserve">140</w:t>
      </w:r>
    </w:p>
    <w:p>
      <w:pPr>
        <w:spacing w:before="0" w:after="0" w:line="408" w:lineRule="exact"/>
        <w:ind w:left="0" w:right="0" w:firstLine="576"/>
        <w:jc w:val="left"/>
      </w:pPr>
      <w:r>
        <w:rPr/>
        <w:t xml:space="preserve">By Senator Padden</w:t>
      </w:r>
    </w:p>
    <w:p>
      <w:pPr>
        <w:jc w:val="right"/>
      </w:pPr>
      <w:r>
        <w:rPr>
          <w:b/>
        </w:rPr>
        <w:t xml:space="preserve">WITHDRAWN 03/04/2019</w:t>
      </w:r>
    </w:p>
    <w:p>
      <w:pPr>
        <w:spacing w:before="0" w:after="0" w:line="408" w:lineRule="exact"/>
        <w:ind w:left="0" w:right="0" w:firstLine="576"/>
        <w:jc w:val="left"/>
      </w:pPr>
      <w:r>
        <w:rPr/>
        <w:t xml:space="preserve">On page 1, line 2 of the title, after "courts;" strike the remainder of the title and insert "and amending RCW 12.40.010"</w:t>
      </w:r>
    </w:p>
    <w:p>
      <w:pPr>
        <w:spacing w:before="0" w:after="0" w:line="408" w:lineRule="exact"/>
        <w:ind w:left="0" w:right="0" w:firstLine="576"/>
        <w:jc w:val="left"/>
      </w:pPr>
      <w:r>
        <w:rPr>
          <w:u w:val="single"/>
        </w:rPr>
        <w:t xml:space="preserve">EFFECT:</w:t>
      </w:r>
      <w:r>
        <w:rPr/>
        <w:t xml:space="preserve"> Restores the original bill provisions increasing the small claims court jurisdiction amount to $10,000 for all cases.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bfe7700a34a35" /></Relationships>
</file>