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ccd73019ff4d1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5825-S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SALD</w:t>
        </w:r>
      </w:r>
      <w:r>
        <w:rPr>
          <w:b/>
        </w:rPr>
        <w:t xml:space="preserve"> </w:t>
        <w:r>
          <w:rPr/>
          <w:t xml:space="preserve">S4238.2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5825</w:t>
      </w:r>
      <w:r>
        <w:t xml:space="preserve"> -</w:t>
      </w:r>
      <w:r>
        <w:t xml:space="preserve"> </w:t>
        <w:t xml:space="preserve">S AMD TO S AMD (S-4181.2/19)</w:t>
      </w:r>
      <w:r>
        <w:t xml:space="preserve"> </w:t>
      </w:r>
      <w:r>
        <w:rPr>
          <w:b/>
        </w:rPr>
        <w:t xml:space="preserve">717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Saldaña</w:t>
      </w:r>
    </w:p>
    <w:p>
      <w:pPr>
        <w:jc w:val="right"/>
      </w:pPr>
      <w:r>
        <w:rPr>
          <w:b/>
        </w:rPr>
        <w:t xml:space="preserve">WITHDRAWN 04/25/2019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10, after "billion" insert "one hundred million"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line 12, after "</w:t>
      </w:r>
      <w:r>
        <w:rPr>
          <w:u w:val="single"/>
        </w:rPr>
        <w:t xml:space="preserve">ride;</w:t>
      </w:r>
      <w:r>
        <w:rPr/>
        <w:t xml:space="preserve">" strike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line 15, after "</w:t>
      </w:r>
      <w:r>
        <w:rPr>
          <w:u w:val="single"/>
        </w:rPr>
        <w:t xml:space="preserve">(M00900R)</w:t>
      </w:r>
      <w:r>
        <w:rPr/>
        <w:t xml:space="preserve">" insert "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 Up to two hundred fifty million dollars to design and construct the Interstate 405/North 8</w:t>
      </w:r>
      <w:r>
        <w:rPr>
          <w:u w:val="single"/>
        </w:rPr>
        <w:t xml:space="preserve">th Street Direct Access Ramp project in the city of Renton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Increases the I-405 bonding authority to accommodate completion of the I-405/N 8th St Direct Access Ramp project.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0ddb4e103d444b" /></Relationships>
</file>