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ed0985ec43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S6644.1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ADOPTED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"request;"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18, after "employer"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Inform the employee who the employee should report safety concerns to at the workplace"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staffing agency to inform the employee who the employee should report safety concerns to at the workplace before the assignment of an employee to a worksite employer.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cd8c43c34c35" /></Relationships>
</file>