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b4a60f9464c86" /></Relationships>
</file>

<file path=word/document.xml><?xml version="1.0" encoding="utf-8"?>
<w:document xmlns:w="http://schemas.openxmlformats.org/wordprocessingml/2006/main">
  <w:body>
    <w:p>
      <w:r>
        <w:rPr>
          <w:b/>
        </w:rPr>
        <w:r>
          <w:rPr/>
          <w:t xml:space="preserve">6141-S</w:t>
        </w:r>
      </w:r>
      <w:r>
        <w:rPr>
          <w:b/>
        </w:rPr>
        <w:t xml:space="preserve"> </w:t>
        <w:t xml:space="preserve">AMS</w:t>
      </w:r>
      <w:r>
        <w:rPr>
          <w:b/>
        </w:rPr>
        <w:t xml:space="preserve"> </w:t>
        <w:r>
          <w:rPr/>
          <w:t xml:space="preserve">RAND</w:t>
        </w:r>
      </w:r>
      <w:r>
        <w:rPr>
          <w:b/>
        </w:rPr>
        <w:t xml:space="preserve"> </w:t>
        <w:r>
          <w:rPr/>
          <w:t xml:space="preserve">S6764.1</w:t>
        </w:r>
      </w:r>
      <w:r>
        <w:rPr>
          <w:b/>
        </w:rPr>
        <w:t xml:space="preserve"> - NOT FOR FLOOR USE</w:t>
      </w:r>
    </w:p>
    <w:p>
      <w:pPr>
        <w:ind w:left="0" w:right="0" w:firstLine="576"/>
      </w:pPr>
    </w:p>
    <w:p>
      <w:pPr>
        <w:spacing w:before="480" w:after="0" w:line="408" w:lineRule="exact"/>
      </w:pPr>
      <w:r>
        <w:rPr>
          <w:b/>
          <w:u w:val="single"/>
        </w:rPr>
        <w:t xml:space="preserve">SSB 6141</w:t>
      </w:r>
      <w:r>
        <w:t xml:space="preserve"> -</w:t>
      </w:r>
      <w:r>
        <w:t xml:space="preserve"> </w:t>
        <w:t xml:space="preserve">S AMD</w:t>
      </w:r>
      <w:r>
        <w:t xml:space="preserve"> </w:t>
      </w:r>
      <w:r>
        <w:rPr>
          <w:b/>
        </w:rPr>
        <w:t xml:space="preserve">1111</w:t>
      </w:r>
    </w:p>
    <w:p>
      <w:pPr>
        <w:spacing w:before="0" w:after="0" w:line="408" w:lineRule="exact"/>
        <w:ind w:left="0" w:right="0" w:firstLine="576"/>
        <w:jc w:val="left"/>
      </w:pPr>
      <w:r>
        <w:rPr/>
        <w:t xml:space="preserve">By Senator Randall</w:t>
      </w:r>
    </w:p>
    <w:p>
      <w:pPr>
        <w:jc w:val="right"/>
      </w:pPr>
      <w:r>
        <w:rPr>
          <w:b/>
        </w:rPr>
        <w:t xml:space="preserve">ADOPTED 02/18/2020</w:t>
      </w:r>
    </w:p>
    <w:p>
      <w:pPr>
        <w:spacing w:before="0" w:after="0" w:line="408" w:lineRule="exact"/>
        <w:ind w:left="0" w:right="0" w:firstLine="576"/>
        <w:jc w:val="left"/>
      </w:pPr>
      <w:r>
        <w:rPr/>
        <w:t xml:space="preserve">On page 2, line 23, after "with" strike "the council of presidents" and insert "financial aid experts from public four-year and two-year institutions of higher education, as well as independent colleges in Washington state"</w:t>
      </w:r>
    </w:p>
    <w:p>
      <w:pPr>
        <w:spacing w:before="0" w:after="0" w:line="408" w:lineRule="exact"/>
        <w:ind w:left="0" w:right="0" w:firstLine="576"/>
        <w:jc w:val="left"/>
      </w:pPr>
      <w:r>
        <w:rPr/>
        <w:t xml:space="preserve">On page 2, line 25, after "consistent" strike "standards" and insert "definitions"</w:t>
      </w:r>
    </w:p>
    <w:p>
      <w:pPr>
        <w:spacing w:before="0" w:after="0" w:line="408" w:lineRule="exact"/>
        <w:ind w:left="0" w:right="0" w:firstLine="576"/>
        <w:jc w:val="left"/>
      </w:pPr>
      <w:r>
        <w:rPr>
          <w:u w:val="single"/>
        </w:rPr>
        <w:t xml:space="preserve">EFFECT:</w:t>
      </w:r>
      <w:r>
        <w:rPr/>
        <w:t xml:space="preserve"> Adds the independent colleges and public two-year colleges and universities to the stakeholders who must be consulted on the financial aid award letter standardization. Clarifies that WSAC and stakeholders will develop consistent definitions to be used in financial aid award letters.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35ac7c86df496f" /></Relationships>
</file>