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f09037fc404573" /></Relationships>
</file>

<file path=word/document.xml><?xml version="1.0" encoding="utf-8"?>
<w:document xmlns:w="http://schemas.openxmlformats.org/wordprocessingml/2006/main">
  <w:body>
    <w:p>
      <w:r>
        <w:rPr>
          <w:b/>
        </w:rPr>
        <w:r>
          <w:rPr/>
          <w:t xml:space="preserve">6147-S</w:t>
        </w:r>
      </w:r>
      <w:r>
        <w:rPr>
          <w:b/>
        </w:rPr>
        <w:t xml:space="preserve"> </w:t>
        <w:t xml:space="preserve">AMS</w:t>
      </w:r>
      <w:r>
        <w:rPr>
          <w:b/>
        </w:rPr>
        <w:t xml:space="preserve"> </w:t>
        <w:r>
          <w:rPr/>
          <w:t xml:space="preserve">WARN</w:t>
        </w:r>
      </w:r>
      <w:r>
        <w:rPr>
          <w:b/>
        </w:rPr>
        <w:t xml:space="preserve"> </w:t>
        <w:r>
          <w:rPr/>
          <w:t xml:space="preserve">S6400.1</w:t>
        </w:r>
      </w:r>
      <w:r>
        <w:rPr>
          <w:b/>
        </w:rPr>
        <w:t xml:space="preserve"> - NOT FOR FLOOR USE</w:t>
      </w:r>
    </w:p>
    <w:p>
      <w:pPr>
        <w:ind w:left="0" w:right="0" w:firstLine="576"/>
      </w:pPr>
    </w:p>
    <w:p>
      <w:pPr>
        <w:spacing w:before="480" w:after="0" w:line="408" w:lineRule="exact"/>
      </w:pPr>
      <w:r>
        <w:rPr>
          <w:b/>
          <w:u w:val="single"/>
        </w:rPr>
        <w:t xml:space="preserve">SSB 6147</w:t>
      </w:r>
      <w:r>
        <w:t xml:space="preserve"> -</w:t>
      </w:r>
      <w:r>
        <w:t xml:space="preserve"> </w:t>
        <w:t xml:space="preserve">S AMD</w:t>
      </w:r>
      <w:r>
        <w:t xml:space="preserve"> </w:t>
      </w:r>
      <w:r>
        <w:rPr>
          <w:b/>
        </w:rPr>
        <w:t xml:space="preserve">978</w:t>
      </w:r>
    </w:p>
    <w:p>
      <w:pPr>
        <w:spacing w:before="0" w:after="0" w:line="408" w:lineRule="exact"/>
        <w:ind w:left="0" w:right="0" w:firstLine="576"/>
        <w:jc w:val="left"/>
      </w:pPr>
      <w:r>
        <w:rPr/>
        <w:t xml:space="preserve">By Senator Warnick</w:t>
      </w:r>
    </w:p>
    <w:p>
      <w:pPr>
        <w:jc w:val="right"/>
      </w:pPr>
      <w:r>
        <w:rPr>
          <w:b/>
        </w:rPr>
        <w:t xml:space="preserve">WITHDRAWN 02/17/2020</w:t>
      </w:r>
    </w:p>
    <w:p>
      <w:pPr>
        <w:spacing w:before="0" w:after="0" w:line="408" w:lineRule="exact"/>
        <w:ind w:left="0" w:right="0" w:firstLine="576"/>
        <w:jc w:val="left"/>
      </w:pPr>
      <w:r>
        <w:rPr/>
        <w:t xml:space="preserve">Beginning on page 1, after line 16, strike all material through "</w:t>
      </w:r>
      <w:r>
        <w:rPr>
          <w:u w:val="single"/>
        </w:rPr>
        <w:t xml:space="preserve">structure.</w:t>
      </w:r>
      <w:r>
        <w:rPr/>
        <w:t xml:space="preserve">" on page 2, line 5 and insert the following:</w:t>
      </w:r>
    </w:p>
    <w:p>
      <w:pPr>
        <w:spacing w:before="0" w:after="0" w:line="408" w:lineRule="exact"/>
        <w:ind w:left="0" w:right="0" w:firstLine="576"/>
        <w:jc w:val="left"/>
      </w:pPr>
      <w:r>
        <w:rPr/>
        <w:t xml:space="preserve">"</w:t>
      </w:r>
      <w:r>
        <w:rPr>
          <w:u w:val="single"/>
        </w:rPr>
        <w:t xml:space="preserve">(i) Remove the bank protection structure;</w:t>
      </w:r>
    </w:p>
    <w:p>
      <w:pPr>
        <w:spacing w:before="0" w:after="0" w:line="408" w:lineRule="exact"/>
        <w:ind w:left="0" w:right="0" w:firstLine="576"/>
        <w:jc w:val="left"/>
      </w:pPr>
      <w:r>
        <w:rPr>
          <w:u w:val="single"/>
        </w:rPr>
        <w:t xml:space="preserve">(ii) No action, control upland drainage;</w:t>
      </w:r>
    </w:p>
    <w:p>
      <w:pPr>
        <w:spacing w:before="0" w:after="0" w:line="408" w:lineRule="exact"/>
        <w:ind w:left="0" w:right="0" w:firstLine="576"/>
        <w:jc w:val="left"/>
      </w:pPr>
      <w:r>
        <w:rPr>
          <w:u w:val="single"/>
        </w:rPr>
        <w:t xml:space="preserve">(iii) Protect, enhance, and replace vegetation;</w:t>
      </w:r>
    </w:p>
    <w:p>
      <w:pPr>
        <w:spacing w:before="0" w:after="0" w:line="408" w:lineRule="exact"/>
        <w:ind w:left="0" w:right="0" w:firstLine="576"/>
        <w:jc w:val="left"/>
      </w:pPr>
      <w:r>
        <w:rPr>
          <w:u w:val="single"/>
        </w:rPr>
        <w:t xml:space="preserve">(iv) Relocate improvements or structures;</w:t>
      </w:r>
    </w:p>
    <w:p>
      <w:pPr>
        <w:spacing w:before="0" w:after="0" w:line="408" w:lineRule="exact"/>
        <w:ind w:left="0" w:right="0" w:firstLine="576"/>
        <w:jc w:val="left"/>
      </w:pPr>
      <w:r>
        <w:rPr>
          <w:u w:val="single"/>
        </w:rPr>
        <w:t xml:space="preserve">(v) Construct a soft structure by placing beach nourishment and large woody material;</w:t>
      </w:r>
    </w:p>
    <w:p>
      <w:pPr>
        <w:spacing w:before="0" w:after="0" w:line="408" w:lineRule="exact"/>
        <w:ind w:left="0" w:right="0" w:firstLine="576"/>
        <w:jc w:val="left"/>
      </w:pPr>
      <w:r>
        <w:rPr>
          <w:u w:val="single"/>
        </w:rPr>
        <w:t xml:space="preserve">(vi) Construct upland retaining walls;</w:t>
      </w:r>
    </w:p>
    <w:p>
      <w:pPr>
        <w:spacing w:before="0" w:after="0" w:line="408" w:lineRule="exact"/>
        <w:ind w:left="0" w:right="0" w:firstLine="576"/>
        <w:jc w:val="left"/>
      </w:pPr>
      <w:r>
        <w:rPr>
          <w:u w:val="single"/>
        </w:rPr>
        <w:t xml:space="preserve">(vii) Construct a hard structure, such as bulkhead and rock revetment, landward of the ordinary high water line; or</w:t>
      </w:r>
    </w:p>
    <w:p>
      <w:pPr>
        <w:spacing w:before="0" w:after="0" w:line="408" w:lineRule="exact"/>
        <w:ind w:left="0" w:right="0" w:firstLine="576"/>
        <w:jc w:val="left"/>
      </w:pPr>
      <w:r>
        <w:rPr>
          <w:u w:val="single"/>
        </w:rPr>
        <w:t xml:space="preserve">(viii) Construct a hard structure, such as a bulkhead and rock revetments, at the ordinary high water line.</w:t>
      </w:r>
      <w:r>
        <w:rPr/>
        <w:t xml:space="preserve">"</w:t>
      </w:r>
    </w:p>
    <w:p>
      <w:pPr>
        <w:spacing w:before="0" w:after="0" w:line="408" w:lineRule="exact"/>
        <w:ind w:left="0" w:right="0" w:firstLine="576"/>
        <w:jc w:val="left"/>
      </w:pPr>
      <w:r>
        <w:rPr>
          <w:u w:val="single"/>
        </w:rPr>
        <w:t xml:space="preserve">EFFECT:</w:t>
      </w:r>
      <w:r>
        <w:rPr/>
        <w:t xml:space="preserve"> Removes four alternatives and replaces them with six alternatives including removing the structure, no action, relocate improvements, soft structure, upland retaining walls, and hard structure landward or at the ordinary high water line.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7af47a983a45b2" /></Relationships>
</file>