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e8df242d5438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6168-S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FORT</w:t>
        </w:r>
      </w:r>
      <w:r>
        <w:rPr>
          <w:b/>
        </w:rPr>
        <w:t xml:space="preserve"> </w:t>
        <w:r>
          <w:rPr/>
          <w:t xml:space="preserve">S7105.1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6168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1193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Fortunato</w:t>
      </w:r>
    </w:p>
    <w:p>
      <w:pPr>
        <w:jc w:val="right"/>
      </w:pPr>
      <w:r>
        <w:rPr>
          <w:b/>
        </w:rPr>
        <w:t xml:space="preserve">NOT ADOPTED 02/27/2020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57, line 16, after "</w:t>
      </w:r>
      <w:r>
        <w:rPr>
          <w:u w:val="single"/>
        </w:rPr>
        <w:t xml:space="preserve">safety,</w:t>
      </w:r>
      <w:r>
        <w:rPr/>
        <w:t xml:space="preserve">" insert "</w:t>
      </w:r>
      <w:r>
        <w:rPr>
          <w:u w:val="single"/>
        </w:rPr>
        <w:t xml:space="preserve">be located on a site that prohibits the use of alcohol and illegal drugs on its premises,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59, line 22, after "</w:t>
      </w:r>
      <w:r>
        <w:rPr>
          <w:u w:val="single"/>
        </w:rPr>
        <w:t xml:space="preserve">grants.</w:t>
      </w:r>
      <w:r>
        <w:rPr/>
        <w:t xml:space="preserve">" insert "</w:t>
      </w:r>
      <w:r>
        <w:rPr>
          <w:u w:val="single"/>
        </w:rPr>
        <w:t xml:space="preserve">In order to receive funds, grantees must certify that the use of alcohol and illegal drugs is prohibited at their service locations.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Restricts shelter capacity and permanent supportive housing grant funds to locations that do not allow the use of alcohol or illegal drugs.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IMPACT:</w:t>
      </w:r>
      <w:r>
        <w:rPr/>
        <w:t xml:space="preserve"> None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585eb59e7488e" /></Relationships>
</file>