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517C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59C3">
            <w:t>6261-S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59C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59C3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59C3">
            <w:t>JOSU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59C3">
            <w:t>252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7C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59C3">
            <w:rPr>
              <w:b/>
              <w:u w:val="single"/>
            </w:rPr>
            <w:t>SSB 6261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C59C3" w:rsidR="007C59C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1067</w:t>
          </w:r>
        </w:sdtContent>
      </w:sdt>
    </w:p>
    <w:p w:rsidR="00DF5D0E" w:rsidP="00605C39" w:rsidRDefault="00517C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59C3">
            <w:rPr>
              <w:sz w:val="22"/>
            </w:rPr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59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517C30" w:rsidP="00517C30" w:rsidRDefault="00DE256E">
      <w:pPr>
        <w:spacing w:line="408" w:lineRule="exact"/>
        <w:ind w:firstLine="576"/>
      </w:pPr>
      <w:bookmarkStart w:name="StartOfAmendmentBody" w:id="0"/>
      <w:bookmarkEnd w:id="0"/>
      <w:permStart w:edGrp="everyone" w:id="1767005986"/>
      <w:r>
        <w:tab/>
      </w:r>
      <w:r w:rsidR="00517C30">
        <w:t>On page 1, line 11, after "employee"" insert "</w:t>
      </w:r>
      <w:r w:rsidR="00517C30">
        <w:rPr>
          <w:u w:val="single"/>
        </w:rPr>
        <w:t>or "employee"</w:t>
      </w:r>
      <w:r w:rsidR="00517C30">
        <w:t>"</w:t>
      </w:r>
    </w:p>
    <w:p w:rsidR="00517C30" w:rsidP="00517C30" w:rsidRDefault="00517C30">
      <w:pPr>
        <w:spacing w:line="408" w:lineRule="exact"/>
        <w:ind w:firstLine="576"/>
      </w:pPr>
      <w:r>
        <w:t>On page 1, line 13, after "employer" insert "</w:t>
      </w:r>
      <w:r>
        <w:rPr>
          <w:u w:val="single"/>
        </w:rPr>
        <w:t>or a farm labor contractor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1, line 13, after "with" strike "the employer's" and insert "((</w:t>
      </w:r>
      <w:r>
        <w:rPr>
          <w:strike/>
        </w:rPr>
        <w:t>the employer's</w:t>
      </w:r>
      <w:r>
        <w:t>))"</w:t>
      </w:r>
    </w:p>
    <w:p w:rsidR="00517C30" w:rsidP="00517C30" w:rsidRDefault="00517C30">
      <w:pPr>
        <w:spacing w:line="408" w:lineRule="exact"/>
        <w:ind w:firstLine="576"/>
      </w:pPr>
      <w:r>
        <w:t>On page 3, beginning on line 12, after "((</w:t>
      </w:r>
      <w:r>
        <w:rPr>
          <w:strike/>
        </w:rPr>
        <w:t>because</w:t>
      </w:r>
      <w:r>
        <w:t>))" strike all material through "</w:t>
      </w:r>
      <w:r>
        <w:rPr>
          <w:u w:val="single"/>
        </w:rPr>
        <w:t>because</w:t>
      </w:r>
      <w:r>
        <w:t>" on line 13 and insert "</w:t>
      </w:r>
      <w:r>
        <w:rPr>
          <w:u w:val="single"/>
        </w:rPr>
        <w:t>when a substantial motivating factor for the adverse action is that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14,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16, after "</w:t>
      </w:r>
      <w:r>
        <w:rPr>
          <w:strike/>
        </w:rPr>
        <w:t>services.</w:t>
      </w:r>
      <w:r>
        <w:t>))" insert "</w:t>
      </w:r>
      <w:r>
        <w:rPr>
          <w:u w:val="single"/>
        </w:rPr>
        <w:t>that is directly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17, after "</w:t>
      </w:r>
      <w:r>
        <w:rPr>
          <w:u w:val="single"/>
        </w:rPr>
        <w:t>the</w:t>
      </w:r>
      <w:r>
        <w:t>" strike "</w:t>
      </w:r>
      <w:r>
        <w:rPr>
          <w:u w:val="single"/>
        </w:rPr>
        <w:t>employee or former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18,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beginning on line 19, after "</w:t>
      </w:r>
      <w:r>
        <w:rPr>
          <w:u w:val="single"/>
        </w:rPr>
        <w:t>employee</w:t>
      </w:r>
      <w:r>
        <w:t>" strike all material through "</w:t>
      </w:r>
      <w:r>
        <w:rPr>
          <w:u w:val="single"/>
        </w:rPr>
        <w:t>employee</w:t>
      </w:r>
      <w:r>
        <w:t>" on line 20</w:t>
      </w:r>
    </w:p>
    <w:p w:rsidR="00517C30" w:rsidP="00517C30" w:rsidRDefault="00517C30">
      <w:pPr>
        <w:spacing w:line="408" w:lineRule="exact"/>
        <w:ind w:firstLine="576"/>
      </w:pPr>
      <w:r>
        <w:t>On page 3, line 22,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at the beginning of line 24, strike all material through "</w:t>
      </w:r>
      <w:r>
        <w:rPr>
          <w:u w:val="single"/>
        </w:rPr>
        <w:t>regulations;</w:t>
      </w:r>
      <w:r>
        <w:t>" on line 27 and insert "((</w:t>
      </w:r>
      <w:r>
        <w:rPr>
          <w:strike/>
        </w:rPr>
        <w:t>(4) The employee has discussed or consulted with anyone concerning the employee's rights under this chapter.</w:t>
      </w:r>
      <w:r>
        <w:t>))"</w:t>
      </w:r>
    </w:p>
    <w:p w:rsidR="00517C30" w:rsidP="00517C30" w:rsidRDefault="00517C30">
      <w:pPr>
        <w:spacing w:line="408" w:lineRule="exact"/>
        <w:ind w:firstLine="576"/>
      </w:pPr>
      <w:r>
        <w:t>Reletter the remaining subsections consecutively and correct any internal references accordingly.</w:t>
      </w:r>
    </w:p>
    <w:p w:rsidR="00517C30" w:rsidP="00517C30" w:rsidRDefault="00517C30">
      <w:pPr>
        <w:spacing w:line="408" w:lineRule="exact"/>
        <w:ind w:firstLine="576"/>
      </w:pPr>
      <w:r>
        <w:t>On page 3, line 28,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lastRenderedPageBreak/>
        <w:t>On page 3, line 30,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34,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37,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3, line 38, after "</w:t>
      </w:r>
      <w:r>
        <w:rPr>
          <w:u w:val="single"/>
        </w:rPr>
        <w:t>the</w:t>
      </w:r>
      <w:r>
        <w:t>" strike "</w:t>
      </w:r>
      <w:r>
        <w:rPr>
          <w:u w:val="single"/>
        </w:rPr>
        <w:t>employee or former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4, line 3,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4, line 4,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="00517C30" w:rsidP="00517C30" w:rsidRDefault="00517C30">
      <w:pPr>
        <w:spacing w:line="408" w:lineRule="exact"/>
        <w:ind w:firstLine="576"/>
      </w:pPr>
      <w:r>
        <w:t>On page 4, line 6, after "</w:t>
      </w:r>
      <w:r>
        <w:rPr>
          <w:u w:val="single"/>
        </w:rPr>
        <w:t>The employee</w:t>
      </w:r>
      <w:r>
        <w:t>" strike "</w:t>
      </w:r>
      <w:r>
        <w:rPr>
          <w:u w:val="single"/>
        </w:rPr>
        <w:t>or former employee</w:t>
      </w:r>
      <w:r>
        <w:t>"</w:t>
      </w:r>
    </w:p>
    <w:p w:rsidRPr="00123C07" w:rsidR="00517C30" w:rsidP="00517C30" w:rsidRDefault="00517C30">
      <w:pPr>
        <w:spacing w:line="408" w:lineRule="exact"/>
        <w:ind w:firstLine="576"/>
      </w:pPr>
      <w:r w:rsidRPr="00123C07">
        <w:t>Beginning on page 4, line 25, strike all of subsection (B)</w:t>
      </w:r>
    </w:p>
    <w:p w:rsidR="00517C30" w:rsidP="00517C30" w:rsidRDefault="00517C30">
      <w:pPr>
        <w:spacing w:line="408" w:lineRule="exact"/>
        <w:ind w:firstLine="576"/>
      </w:pPr>
      <w:r w:rsidRPr="00123C07">
        <w:t>Reletter the remaining subsections consecutively and correct any internal references accordingly.</w:t>
      </w:r>
    </w:p>
    <w:p w:rsidR="00517C30" w:rsidP="00517C30" w:rsidRDefault="00517C30">
      <w:pPr>
        <w:spacing w:line="408" w:lineRule="exact"/>
        <w:ind w:firstLine="576"/>
      </w:pPr>
      <w:r>
        <w:t>On page 4, line 36, after "</w:t>
      </w:r>
      <w:r>
        <w:rPr>
          <w:u w:val="single"/>
        </w:rPr>
        <w:t>government</w:t>
      </w:r>
      <w:r>
        <w:t>" insert "</w:t>
      </w:r>
      <w:r>
        <w:rPr>
          <w:u w:val="single"/>
        </w:rPr>
        <w:t>, or otherwise good faith conduct taken in a reasonable effort to comply with immigration laws</w:t>
      </w:r>
      <w:r>
        <w:t>"</w:t>
      </w:r>
    </w:p>
    <w:p w:rsidR="007C59C3" w:rsidP="00517C30" w:rsidRDefault="00517C30">
      <w:pPr>
        <w:spacing w:line="408" w:lineRule="exact"/>
        <w:ind w:firstLine="576"/>
      </w:pPr>
      <w:r>
        <w:t>Beginning on page 4, line 37, strike all of section 3</w:t>
      </w:r>
      <w:r w:rsidR="007C59C3">
        <w:t xml:space="preserve"> </w:t>
      </w:r>
    </w:p>
    <w:permEnd w:id="1767005986"/>
    <w:p w:rsidR="00ED2EEB" w:rsidP="007C59C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1519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59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17C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17C30">
                  <w:t xml:space="preserve">Modifies the prohibition on taking adverse action to be when a substantial motivating factor for the adverse action is one of the specified items listed in the bill, such as the employee making a claim or instituting an action. Removes former employee from the prohibition on taking adverse action because agricultural employee included a person who "has rendered" personal services to an agricultural employer. Modifies the definition of agricultural employee to include employees of a farm labor contractor. </w:t>
                </w:r>
                <w:r w:rsidRPr="00123C07" w:rsidR="00517C30">
                  <w:t>Removes the provision defining the use of the federal e-verify system in certain circumstances as an unfair immigration-related practice.</w:t>
                </w:r>
                <w:r w:rsidRPr="0096303F" w:rsidR="001C1B27">
                  <w:t> 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921519199"/>
    </w:tbl>
    <w:p w:rsidR="00DF5D0E" w:rsidP="007C59C3" w:rsidRDefault="00DF5D0E">
      <w:pPr>
        <w:pStyle w:val="BillEnd"/>
        <w:suppressLineNumbers/>
      </w:pPr>
    </w:p>
    <w:p w:rsidR="00DF5D0E" w:rsidP="007C59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59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C3" w:rsidRDefault="007C59C3" w:rsidP="00DF5D0E">
      <w:r>
        <w:separator/>
      </w:r>
    </w:p>
  </w:endnote>
  <w:endnote w:type="continuationSeparator" w:id="0">
    <w:p w:rsidR="007C59C3" w:rsidRDefault="007C59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7C59C3">
        <w:t>6261-S AMS MCCO JOSU 252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7C59C3">
        <w:t>6261-S AMS MCCO JOSU 252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C3" w:rsidRDefault="007C59C3" w:rsidP="00DF5D0E">
      <w:r>
        <w:separator/>
      </w:r>
    </w:p>
  </w:footnote>
  <w:footnote w:type="continuationSeparator" w:id="0">
    <w:p w:rsidR="007C59C3" w:rsidRDefault="007C59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7C3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9C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2D75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28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6261-S</BillDocName>
  <AmendType>AMS</AmendType>
  <SponsorAcronym>MCCO</SponsorAcronym>
  <DrafterAcronym>JOSU</DrafterAcronym>
  <DraftNumber>252</DraftNumber>
  <ReferenceNumber>SSB 6261</ReferenceNumber>
  <Floor>S AMD</Floor>
  <AmendmentNumber> 1067</AmendmentNumber>
  <Sponsors>By Senator McCoy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628</Words>
  <Characters>2212</Characters>
  <Application>Microsoft Office Word</Application>
  <DocSecurity>8</DocSecurity>
  <Lines>442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6261-S AMS MCCO JOSU 252</dc:title>
  <dc:creator>Susan Jones</dc:creator>
  <cp:lastModifiedBy>Jones, Susan</cp:lastModifiedBy>
  <cp:revision>2</cp:revision>
  <dcterms:created xsi:type="dcterms:W3CDTF">2020-02-17T16:58:00Z</dcterms:created>
  <dcterms:modified xsi:type="dcterms:W3CDTF">2020-02-17T16:59:00Z</dcterms:modified>
</cp:coreProperties>
</file>