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e37a6c19a4147" /></Relationships>
</file>

<file path=word/document.xml><?xml version="1.0" encoding="utf-8"?>
<w:document xmlns:w="http://schemas.openxmlformats.org/wordprocessingml/2006/main">
  <w:body>
    <w:p>
      <w:r>
        <w:t>Z-0814.1</w:t>
      </w:r>
    </w:p>
    <w:p>
      <w:pPr>
        <w:jc w:val="center"/>
      </w:pPr>
      <w:r>
        <w:t>_______________________________________________</w:t>
      </w:r>
    </w:p>
    <w:p/>
    <w:p>
      <w:pPr>
        <w:jc w:val="center"/>
      </w:pPr>
      <w:r>
        <w:rPr>
          <w:b/>
        </w:rPr>
        <w:t>HOUSE BILL 2513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Leavitt, Ortiz-Self, Valdez, Bergquist, Davis, J. Johnson, Pollet, Goodman, Lekanoff, Ormsby, and Riccelli; by request of Lieutenant Governor</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and amending RCW 28B.10.293.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registration privileges as a debt collection tool, excluding the case of any debts related to nonpayment of tuition fees as defined in RCW 28B.15.020, services and activities fees as defined in RCW 28B.15.041, or technology fees as defined in RCW 28B.15.051</w:t>
      </w:r>
      <w:r>
        <w:rPr>
          <w:u w:val="single"/>
        </w:rPr>
        <w:t xml:space="preserve">.</w:t>
      </w:r>
    </w:p>
    <w:p>
      <w:pPr>
        <w:spacing w:before="0" w:after="0" w:line="408" w:lineRule="exact"/>
        <w:ind w:left="0" w:right="0" w:firstLine="576"/>
        <w:jc w:val="left"/>
      </w:pPr>
      <w:r>
        <w:rPr>
          <w:u w:val="single"/>
        </w:rPr>
        <w:t xml:space="preserve">(4)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 but does not include the fee, if any, charged to all students for the actual costs of providing the transcripts or the cost of tuition.</w:t>
      </w:r>
    </w:p>
    <w:p>
      <w:pPr>
        <w:spacing w:before="0" w:after="0" w:line="408" w:lineRule="exact"/>
        <w:ind w:left="0" w:right="0" w:firstLine="576"/>
        <w:jc w:val="left"/>
      </w:pPr>
      <w:r>
        <w:rPr>
          <w:u w:val="single"/>
        </w:rPr>
        <w:t xml:space="preserve">(b) "Institutions of higher education" means the same as in RCW 28B.92.030.</w:t>
      </w:r>
    </w:p>
    <w:p/>
    <w:p>
      <w:pPr>
        <w:jc w:val="center"/>
      </w:pPr>
      <w:r>
        <w:rPr>
          <w:b/>
        </w:rPr>
        <w:t>--- END ---</w:t>
      </w:r>
    </w:p>
    <w:sectPr>
      <w:pgNumType w:start="1"/>
      <w:footerReference xmlns:r="http://schemas.openxmlformats.org/officeDocument/2006/relationships" r:id="R027a7ffd806641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51154cbbd41f1" /><Relationship Type="http://schemas.openxmlformats.org/officeDocument/2006/relationships/footer" Target="/word/footer1.xml" Id="R027a7ffd8066412c" /></Relationships>
</file>