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7dd7b34a70f411e" /></Relationships>
</file>

<file path=word/document.xml><?xml version="1.0" encoding="utf-8"?>
<w:document xmlns:w="http://schemas.openxmlformats.org/wordprocessingml/2006/main">
  <w:body>
    <w:p>
      <w:r>
        <w:t>H-3966.1</w:t>
      </w:r>
    </w:p>
    <w:p>
      <w:pPr>
        <w:jc w:val="center"/>
      </w:pPr>
      <w:r>
        <w:t>_______________________________________________</w:t>
      </w:r>
    </w:p>
    <w:p/>
    <w:p>
      <w:pPr>
        <w:jc w:val="center"/>
      </w:pPr>
      <w:r>
        <w:rPr>
          <w:b/>
        </w:rPr>
        <w:t>HOUSE BILL 2735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Springer, Walen, Slatter, Fitzgibbon, Kloba, and Pollet</w:t>
      </w:r>
    </w:p>
    <w:p/>
    <w:p>
      <w:r>
        <w:rPr>
          <w:t xml:space="preserve">Read first time 01/20/20.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limited authority officers to issue infractions for violations detected through automated traffic safety and school bus safety cameras; and amending RCW 46.16A.120, 46.63.030, 46.63.140, 46.63.170, 46.63.180, and 46.75.050.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120</w:t>
      </w:r>
      <w:r>
        <w:rPr/>
        <w:t xml:space="preserve"> and 2012 c 83 s 5 are each amended to read as follows:</w:t>
      </w:r>
    </w:p>
    <w:p>
      <w:pPr>
        <w:spacing w:before="0" w:after="0" w:line="408" w:lineRule="exact"/>
        <w:ind w:left="0" w:right="0" w:firstLine="576"/>
        <w:jc w:val="left"/>
      </w:pPr>
      <w:r>
        <w:rPr/>
        <w:t xml:space="preserve">(1) Each court and government agency located in this state having jurisdiction over standing, stopping, and parking violations, the use of a photo toll system under RCW 46.63.160, the use of automated traffic safety cameras under RCW 46.63.170, and the use of automated school bus safety cameras under RCW 46.63.180 may forward to the department any outstanding:</w:t>
      </w:r>
    </w:p>
    <w:p>
      <w:pPr>
        <w:spacing w:before="0" w:after="0" w:line="408" w:lineRule="exact"/>
        <w:ind w:left="0" w:right="0" w:firstLine="576"/>
        <w:jc w:val="left"/>
      </w:pPr>
      <w:r>
        <w:rPr/>
        <w:t xml:space="preserve">(a) Standing, stopping, and parking violations;</w:t>
      </w:r>
    </w:p>
    <w:p>
      <w:pPr>
        <w:spacing w:before="0" w:after="0" w:line="408" w:lineRule="exact"/>
        <w:ind w:left="0" w:right="0" w:firstLine="576"/>
        <w:jc w:val="left"/>
      </w:pPr>
      <w:r>
        <w:rPr/>
        <w:t xml:space="preserve">(b) Civil penalties for toll nonpayment detected through the use of photo toll systems issued under RCW 46.63.160;</w:t>
      </w:r>
    </w:p>
    <w:p>
      <w:pPr>
        <w:spacing w:before="0" w:after="0" w:line="408" w:lineRule="exact"/>
        <w:ind w:left="0" w:right="0" w:firstLine="576"/>
        <w:jc w:val="left"/>
      </w:pPr>
      <w:r>
        <w:rPr/>
        <w:t xml:space="preserve">(c) Automated traffic safety camera infractions issued under RCW 46.63.030 (1)(d) </w:t>
      </w:r>
      <w:r>
        <w:rPr>
          <w:u w:val="single"/>
        </w:rPr>
        <w:t xml:space="preserve">and (2)(a)</w:t>
      </w:r>
      <w:r>
        <w:rPr/>
        <w:t xml:space="preserve">; and</w:t>
      </w:r>
    </w:p>
    <w:p>
      <w:pPr>
        <w:spacing w:before="0" w:after="0" w:line="408" w:lineRule="exact"/>
        <w:ind w:left="0" w:right="0" w:firstLine="576"/>
        <w:jc w:val="left"/>
      </w:pPr>
      <w:r>
        <w:rPr/>
        <w:t xml:space="preserve">(d) Automated school bus safety camera infractions issued under RCW 46.63.030 (1)(e) </w:t>
      </w:r>
      <w:r>
        <w:rPr>
          <w:u w:val="single"/>
        </w:rPr>
        <w:t xml:space="preserve">and (2)(b)</w:t>
      </w:r>
      <w:r>
        <w:rPr/>
        <w:t xml:space="preserve">.</w:t>
      </w:r>
    </w:p>
    <w:p>
      <w:pPr>
        <w:spacing w:before="0" w:after="0" w:line="408" w:lineRule="exact"/>
        <w:ind w:left="0" w:right="0" w:firstLine="576"/>
        <w:jc w:val="left"/>
      </w:pPr>
      <w:r>
        <w:rPr/>
        <w:t xml:space="preserve">(2) Violations, civil penalties, and infractions described in subsection (1) of this section must be reported to the department in the manner described in RCW 46.20.270(3).</w:t>
      </w:r>
    </w:p>
    <w:p>
      <w:pPr>
        <w:spacing w:before="0" w:after="0" w:line="408" w:lineRule="exact"/>
        <w:ind w:left="0" w:right="0" w:firstLine="576"/>
        <w:jc w:val="left"/>
      </w:pPr>
      <w:r>
        <w:rPr/>
        <w:t xml:space="preserve">(3) The department shall:</w:t>
      </w:r>
    </w:p>
    <w:p>
      <w:pPr>
        <w:spacing w:before="0" w:after="0" w:line="408" w:lineRule="exact"/>
        <w:ind w:left="0" w:right="0" w:firstLine="576"/>
        <w:jc w:val="left"/>
      </w:pPr>
      <w:r>
        <w:rPr/>
        <w:t xml:space="preserve">(a) Record the violations, civil penalties, and infractions on the matching vehicle records; and</w:t>
      </w:r>
    </w:p>
    <w:p>
      <w:pPr>
        <w:spacing w:before="0" w:after="0" w:line="408" w:lineRule="exact"/>
        <w:ind w:left="0" w:right="0" w:firstLine="576"/>
        <w:jc w:val="left"/>
      </w:pPr>
      <w:r>
        <w:rPr/>
        <w:t xml:space="preserve">(b) Send notice approximately one hundred twenty days in advance of the current vehicle registration expiration date to the registered owner listing the dates and jurisdictions in which the violations, civil penalties, and infractions occurred, the amounts of unpaid fines and penalties, and the surcharge to be collected. Only those violations, civil penalties, and infractions received by the department one hundred twenty days or more before the current vehicle registration expiration date will be included in the notice. Violations, civil penalties, and infractions received by the department later than one hundred twenty days before the current vehicle registration expiration date that are not satisfied will be delayed until the next vehicle registration expiration date.</w:t>
      </w:r>
    </w:p>
    <w:p>
      <w:pPr>
        <w:spacing w:before="0" w:after="0" w:line="408" w:lineRule="exact"/>
        <w:ind w:left="0" w:right="0" w:firstLine="576"/>
        <w:jc w:val="left"/>
      </w:pPr>
      <w:r>
        <w:rPr/>
        <w:t xml:space="preserve">(4) The department, county auditor or other agent, or subagent appointed by the director shall not renew a vehicle registration if there are any outstanding standing, stopping, and parking violations, and other civil penalties issued under RCW 46.63.160 for the vehicle unless:</w:t>
      </w:r>
    </w:p>
    <w:p>
      <w:pPr>
        <w:spacing w:before="0" w:after="0" w:line="408" w:lineRule="exact"/>
        <w:ind w:left="0" w:right="0" w:firstLine="576"/>
        <w:jc w:val="left"/>
      </w:pPr>
      <w:r>
        <w:rPr/>
        <w:t xml:space="preserve">(a) The outstanding standing, stopping, or parking violations and civil penalties were received by the department within one hundred twenty days before the current vehicle registration expiration;</w:t>
      </w:r>
    </w:p>
    <w:p>
      <w:pPr>
        <w:spacing w:before="0" w:after="0" w:line="408" w:lineRule="exact"/>
        <w:ind w:left="0" w:right="0" w:firstLine="576"/>
        <w:jc w:val="left"/>
      </w:pPr>
      <w:r>
        <w:rPr/>
        <w:t xml:space="preserve">(b) There is a change in registered ownership; or</w:t>
      </w:r>
    </w:p>
    <w:p>
      <w:pPr>
        <w:spacing w:before="0" w:after="0" w:line="408" w:lineRule="exact"/>
        <w:ind w:left="0" w:right="0" w:firstLine="576"/>
        <w:jc w:val="left"/>
      </w:pPr>
      <w:r>
        <w:rPr/>
        <w:t xml:space="preserve">(c) The registered owner presents proof of payment of each violation, civil penalty, and infraction provided in this section and the registered owner pays the surcharge required under RCW 46.17.030.</w:t>
      </w:r>
    </w:p>
    <w:p>
      <w:pPr>
        <w:spacing w:before="0" w:after="0" w:line="408" w:lineRule="exact"/>
        <w:ind w:left="0" w:right="0" w:firstLine="576"/>
        <w:jc w:val="left"/>
      </w:pPr>
      <w:r>
        <w:rPr/>
        <w:t xml:space="preserve">(5) The department shall:</w:t>
      </w:r>
    </w:p>
    <w:p>
      <w:pPr>
        <w:spacing w:before="0" w:after="0" w:line="408" w:lineRule="exact"/>
        <w:ind w:left="0" w:right="0" w:firstLine="576"/>
        <w:jc w:val="left"/>
      </w:pPr>
      <w:r>
        <w:rPr/>
        <w:t xml:space="preserve">(a) Forward a change in registered ownership information to the court or government agency who reported the outstanding violations, civil penalties, or infractions; and</w:t>
      </w:r>
    </w:p>
    <w:p>
      <w:pPr>
        <w:spacing w:before="0" w:after="0" w:line="408" w:lineRule="exact"/>
        <w:ind w:left="0" w:right="0" w:firstLine="576"/>
        <w:jc w:val="left"/>
      </w:pPr>
      <w:r>
        <w:rPr/>
        <w:t xml:space="preserve">(b) Remove the outstanding violations, civil penalties, and infractions from the vehicle record.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030</w:t>
      </w:r>
      <w:r>
        <w:rPr/>
        <w:t xml:space="preserve"> and 2013 2nd sp.s. c 23 s 23 are each amended to read as follows:</w:t>
      </w:r>
    </w:p>
    <w:p>
      <w:pPr>
        <w:spacing w:before="0" w:after="0" w:line="408" w:lineRule="exact"/>
        <w:ind w:left="0" w:right="0" w:firstLine="576"/>
        <w:jc w:val="left"/>
      </w:pPr>
      <w:r>
        <w:rPr/>
        <w:t xml:space="preserve">(1) A law enforcement officer has the authority to issue a notice of traffic infraction:</w:t>
      </w:r>
    </w:p>
    <w:p>
      <w:pPr>
        <w:spacing w:before="0" w:after="0" w:line="408" w:lineRule="exact"/>
        <w:ind w:left="0" w:right="0" w:firstLine="576"/>
        <w:jc w:val="left"/>
      </w:pPr>
      <w:r>
        <w:rPr/>
        <w:t xml:space="preserve">(a) When the infraction is committed in the officer's presence, except as provided in RCW 46.09.485;</w:t>
      </w:r>
    </w:p>
    <w:p>
      <w:pPr>
        <w:spacing w:before="0" w:after="0" w:line="408" w:lineRule="exact"/>
        <w:ind w:left="0" w:right="0" w:firstLine="576"/>
        <w:jc w:val="left"/>
      </w:pPr>
      <w:r>
        <w:rPr/>
        <w:t xml:space="preserve">(b) When the officer is acting upon the request of a law enforcement officer in whose presence the traffic infraction was committed;</w:t>
      </w:r>
    </w:p>
    <w:p>
      <w:pPr>
        <w:spacing w:before="0" w:after="0" w:line="408" w:lineRule="exact"/>
        <w:ind w:left="0" w:right="0" w:firstLine="576"/>
        <w:jc w:val="left"/>
      </w:pPr>
      <w:r>
        <w:rPr/>
        <w:t xml:space="preserve">(c) If an officer investigating at the scene of a motor vehicle accident has reasonable cause to believe that the driver of a motor vehicle involved in the accident has committed a traffic infraction;</w:t>
      </w:r>
    </w:p>
    <w:p>
      <w:pPr>
        <w:spacing w:before="0" w:after="0" w:line="408" w:lineRule="exact"/>
        <w:ind w:left="0" w:right="0" w:firstLine="576"/>
        <w:jc w:val="left"/>
      </w:pPr>
      <w:r>
        <w:rPr/>
        <w:t xml:space="preserve">(d) When the infraction is detected through the use of an automated traffic safety camera under RCW 46.63.170; or</w:t>
      </w:r>
    </w:p>
    <w:p>
      <w:pPr>
        <w:spacing w:before="0" w:after="0" w:line="408" w:lineRule="exact"/>
        <w:ind w:left="0" w:right="0" w:firstLine="576"/>
        <w:jc w:val="left"/>
      </w:pPr>
      <w:r>
        <w:rPr/>
        <w:t xml:space="preserve">(e) When the infraction is detected through the use of an automated school bus safety camera under RCW 46.63.180.</w:t>
      </w:r>
    </w:p>
    <w:p>
      <w:pPr>
        <w:spacing w:before="0" w:after="0" w:line="408" w:lineRule="exact"/>
        <w:ind w:left="0" w:right="0" w:firstLine="576"/>
        <w:jc w:val="left"/>
      </w:pPr>
      <w:r>
        <w:rPr/>
        <w:t xml:space="preserve">(2) </w:t>
      </w:r>
      <w:r>
        <w:rPr>
          <w:u w:val="single"/>
        </w:rPr>
        <w:t xml:space="preserve">When authorized by the local law enforcement agency with the authority to conduct traffic enforcement in the respective jurisdiction, a limited authority Washington peace officer, as defined in RCW 10.93.020, has the authority to issue a notice of traffic infraction:</w:t>
      </w:r>
    </w:p>
    <w:p>
      <w:pPr>
        <w:spacing w:before="0" w:after="0" w:line="408" w:lineRule="exact"/>
        <w:ind w:left="0" w:right="0" w:firstLine="576"/>
        <w:jc w:val="left"/>
      </w:pPr>
      <w:r>
        <w:rPr>
          <w:u w:val="single"/>
        </w:rPr>
        <w:t xml:space="preserve">(a) When the infraction is detected through the use of an automated traffic safety camera under RCW 46.63.170; or</w:t>
      </w:r>
    </w:p>
    <w:p>
      <w:pPr>
        <w:spacing w:before="0" w:after="0" w:line="408" w:lineRule="exact"/>
        <w:ind w:left="0" w:right="0" w:firstLine="576"/>
        <w:jc w:val="left"/>
      </w:pPr>
      <w:r>
        <w:rPr>
          <w:u w:val="single"/>
        </w:rPr>
        <w:t xml:space="preserve">(b) When the infraction is detected through the use of an automated school bus safety camera under RCW 46.63.180.</w:t>
      </w:r>
    </w:p>
    <w:p>
      <w:pPr>
        <w:spacing w:before="0" w:after="0" w:line="408" w:lineRule="exact"/>
        <w:ind w:left="0" w:right="0" w:firstLine="576"/>
        <w:jc w:val="left"/>
      </w:pPr>
      <w:r>
        <w:rPr>
          <w:u w:val="single"/>
        </w:rPr>
        <w:t xml:space="preserve">(3)</w:t>
      </w:r>
      <w:r>
        <w:rPr/>
        <w:t xml:space="preserve"> A court may issue a notice of traffic infraction upon receipt of a written statement of the officer that there is reasonable cause to believe that an infraction was committed.</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If any motor vehicle without a driver is found parked, standing, or stopped in violation of this title or an equivalent administrative regulation or local law, ordinance, regulation, or resolution, the officer finding the vehicle shall take its registration number and may take any other information displayed on the vehicle which may identify its user, and shall conspicuously affix to the vehicle a notice of traffic infraction.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In the case of failure to redeem an abandoned vehicle under RCW 46.55.120, upon receiving a complaint by a registered tow truck operator that has incurred costs in removing, storing, and disposing of an abandoned vehicle, an officer of the law enforcement agency responsible for directing the removal of the vehicle shall send a notice of infraction by certified mail to the last known address of the person responsible under RCW 46.55.105. The notice must be entitled "Littering</w:t>
      </w:r>
      <w:r>
        <w:rPr>
          <w:rFonts w:ascii="Times New Roman" w:hAnsi="Times New Roman"/>
        </w:rPr>
        <w:t xml:space="preserve">—</w:t>
      </w:r>
      <w:r>
        <w:rPr/>
        <w:t xml:space="preserve">Abandoned Vehicle" and give notice of the monetary penalty. The officer shall append to the notice of infraction, on a form prescribed by the department of licensing, a notice indicating the amount of costs incurred as a result of removing, storing, and disposing of the abandoned vehicle, less any amount realized at auction, and a statement that monetary penalties for the infraction will not be considered as having been paid until the monetary penalty payable under this chapter has been paid and the court is satisfied that the person has made restitution in the amount of the deficiency remaining after disposal of the vehicle.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140</w:t>
      </w:r>
      <w:r>
        <w:rPr/>
        <w:t xml:space="preserve"> and 1980 c 128 s 11 are each amended to read as follows:</w:t>
      </w:r>
    </w:p>
    <w:p>
      <w:pPr>
        <w:spacing w:before="0" w:after="0" w:line="408" w:lineRule="exact"/>
        <w:ind w:left="0" w:right="0" w:firstLine="576"/>
        <w:jc w:val="left"/>
      </w:pPr>
      <w:r>
        <w:rPr/>
        <w:t xml:space="preserve">(1) In any traffic infraction case involving a violation of this title or equivalent administrative regulation or local law, ordinance, regulation, or resolution relating to the stopping, standing, or parking of a vehicle, proof that the particular vehicle described in the notice of traffic infraction was stopping, standing, or parking in violation of any such provision of this title or an equivalent administrative regulation or local law, ordinance, regulation, or resolution, together with proof that the person named in the notice of traffic infraction was at the time of the violation the registered owner of the vehicle, shall constitute in evidence a prima facie presumption that the registered owner of the vehicle was the person who parked or placed the vehicle at the point where, and for the time during which, the violation occurred.</w:t>
      </w:r>
    </w:p>
    <w:p>
      <w:pPr>
        <w:spacing w:before="0" w:after="0" w:line="408" w:lineRule="exact"/>
        <w:ind w:left="0" w:right="0" w:firstLine="576"/>
        <w:jc w:val="left"/>
      </w:pPr>
      <w:r>
        <w:rPr/>
        <w:t xml:space="preserve">(2) The foregoing stated presumption shall apply only when the procedure prescribed in RCW 46.63.030</w:t>
      </w:r>
      <w:r>
        <w:t>((</w:t>
      </w:r>
      <w:r>
        <w:rPr>
          <w:strike/>
        </w:rPr>
        <w:t xml:space="preserve">(3)</w:t>
      </w:r>
      <w:r>
        <w:t>))</w:t>
      </w:r>
      <w:r>
        <w:rPr/>
        <w:t xml:space="preserve"> </w:t>
      </w:r>
      <w:r>
        <w:rPr>
          <w:u w:val="single"/>
        </w:rPr>
        <w:t xml:space="preserve">(4)</w:t>
      </w:r>
      <w:r>
        <w:rPr/>
        <w:t xml:space="preserve"> has been followed.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170</w:t>
      </w:r>
      <w:r>
        <w:rPr/>
        <w:t xml:space="preserve"> and 2015 3rd sp.s. c 44 s 406 are each amended to read as follows:</w:t>
      </w:r>
    </w:p>
    <w:p>
      <w:pPr>
        <w:spacing w:before="0" w:after="0" w:line="408" w:lineRule="exact"/>
        <w:ind w:left="0" w:right="0" w:firstLine="576"/>
        <w:jc w:val="left"/>
      </w:pPr>
      <w:r>
        <w:rPr/>
        <w:t xml:space="preserve">(1) The use of automated traffic safety cameras for issuance of notices of infraction is subject to the following requirements:</w:t>
      </w:r>
    </w:p>
    <w:p>
      <w:pPr>
        <w:spacing w:before="0" w:after="0" w:line="408" w:lineRule="exact"/>
        <w:ind w:left="0" w:right="0" w:firstLine="576"/>
        <w:jc w:val="left"/>
      </w:pPr>
      <w:r>
        <w:rPr/>
        <w:t xml:space="preserve">(a) The appropriate local legislative authority must prepare an analysis of the locations within the jurisdiction where automated traffic safety cameras are proposed to be located: (i) Before enacting an ordinance allowing for the initial use of automated traffic safety cameras; and (ii) before adding additional cameras or relocating any existing camera to a new location within the jurisdiction. Automated traffic safety cameras may be used to detect one or more of the following: Stoplight, railroad crossing, or school speed zone violations; or speed violations subject to (c) of this subsection. At a minimum, the local ordinance must contain the restrictions described in this section and provisions for public notice and signage. Cities and counties using automated traffic safety cameras before July 24, 2005, are subject to the restrictions described in this section, but are not required to enact an authorizing ordinance. Beginning one year after June 7, 2012, cities and counties using automated traffic safety cameras must post an annual report of the number of traffic accidents that occurred at each location where an automated traffic safety camera is located as well as the number of notices of infraction issued for each camera and any other relevant information about the automated traffic safety cameras that the city or county deems appropriate on the city's or county's web site.</w:t>
      </w:r>
    </w:p>
    <w:p>
      <w:pPr>
        <w:spacing w:before="0" w:after="0" w:line="408" w:lineRule="exact"/>
        <w:ind w:left="0" w:right="0" w:firstLine="576"/>
        <w:jc w:val="left"/>
      </w:pPr>
      <w:r>
        <w:rPr/>
        <w:t xml:space="preserve">(b) Except as provided in (c) of this subsection, use of automated traffic safety cameras is restricted to the following locations only: (i) Intersections of two arterials with traffic control signals that have yellow change interval durations in accordance with RCW 47.36.022, which interval durations may not be reduced after placement of the camera; (ii) railroad crossings; and (iii) school speed zones.</w:t>
      </w:r>
    </w:p>
    <w:p>
      <w:pPr>
        <w:spacing w:before="0" w:after="0" w:line="408" w:lineRule="exact"/>
        <w:ind w:left="0" w:right="0" w:firstLine="576"/>
        <w:jc w:val="left"/>
      </w:pPr>
      <w:r>
        <w:rPr/>
        <w:t xml:space="preserve">(c) Any city west of the Cascade mountains with a population of more than one hundred ninety-five thousand located in a county with a population of fewer than one million five hundred thousand may operate an automated traffic safety camera to detect speed violations subject to the following limitations:</w:t>
      </w:r>
    </w:p>
    <w:p>
      <w:pPr>
        <w:spacing w:before="0" w:after="0" w:line="408" w:lineRule="exact"/>
        <w:ind w:left="0" w:right="0" w:firstLine="576"/>
        <w:jc w:val="left"/>
      </w:pPr>
      <w:r>
        <w:rPr/>
        <w:t xml:space="preserve">(i) A city may only operate one such automated traffic safety camera within its respective jurisdiction; and</w:t>
      </w:r>
    </w:p>
    <w:p>
      <w:pPr>
        <w:spacing w:before="0" w:after="0" w:line="408" w:lineRule="exact"/>
        <w:ind w:left="0" w:right="0" w:firstLine="576"/>
        <w:jc w:val="left"/>
      </w:pPr>
      <w:r>
        <w:rPr/>
        <w:t xml:space="preserve">(ii) The use and location of the automated traffic safety camera must have first been authorized by the Washington state legislature as a pilot project for at least one full year.</w:t>
      </w:r>
    </w:p>
    <w:p>
      <w:pPr>
        <w:spacing w:before="0" w:after="0" w:line="408" w:lineRule="exact"/>
        <w:ind w:left="0" w:right="0" w:firstLine="576"/>
        <w:jc w:val="left"/>
      </w:pPr>
      <w:r>
        <w:rPr/>
        <w:t xml:space="preserve">(d) Automated traffic safety cameras may only take pictures of the vehicle and vehicle license plate and only while an infraction is occurring. The picture must not reveal the face of the driver or of passengers in the vehicle. The primary purpose of camera placement is to take pictures of the vehicle and vehicle license plate when an infraction is occurring. Cities and counties shall consider installing cameras in a manner that minimizes the impact of camera flash on drivers.</w:t>
      </w:r>
    </w:p>
    <w:p>
      <w:pPr>
        <w:spacing w:before="0" w:after="0" w:line="408" w:lineRule="exact"/>
        <w:ind w:left="0" w:right="0" w:firstLine="576"/>
        <w:jc w:val="left"/>
      </w:pPr>
      <w:r>
        <w:rPr/>
        <w:t xml:space="preserve">(e) A notice of infraction must be mailed to the registered owner of the vehicle within fourteen days of the violation, or to the renter of a vehicle within fourteen days of establishing the renter's name and address under subsection (3)(a) of this section. The </w:t>
      </w:r>
      <w:r>
        <w:t>((</w:t>
      </w:r>
      <w:r>
        <w:rPr>
          <w:strike/>
        </w:rPr>
        <w:t xml:space="preserve">law enforcement</w:t>
      </w:r>
      <w:r>
        <w:t>))</w:t>
      </w:r>
      <w:r>
        <w:rPr/>
        <w:t xml:space="preserve"> officer issuing the notice of infraction shall include with it a certificate or facsimile thereof, based upon inspection of photographs, microphotographs, or electronic images produced by an automated traffic safety camera, stating the facts supporting the notice of infraction. This certificate or facsimile is prima facie evidence of the facts contained in it and is admissible in a proceeding charging a violation under this chapter. The photographs, microphotographs, or electronic images evidencing the violation must be available for inspection and admission into evidence in a proceeding to adjudicate the liability for the infraction. A person receiving a notice of infraction based on evidence detected by an automated traffic safety camera may respond to the notice by mail.</w:t>
      </w:r>
    </w:p>
    <w:p>
      <w:pPr>
        <w:spacing w:before="0" w:after="0" w:line="408" w:lineRule="exact"/>
        <w:ind w:left="0" w:right="0" w:firstLine="576"/>
        <w:jc w:val="left"/>
      </w:pPr>
      <w:r>
        <w:rPr/>
        <w:t xml:space="preserve">(f) The registered owner of a vehicle is responsible for an infraction under RCW 46.63.030 (1)(d) </w:t>
      </w:r>
      <w:r>
        <w:rPr>
          <w:u w:val="single"/>
        </w:rPr>
        <w:t xml:space="preserve">or (2)(a)</w:t>
      </w:r>
      <w:r>
        <w:rPr/>
        <w:t xml:space="preserve"> unless the registered owner overcomes the presumption in RCW 46.63.075, or, in the case of a rental car business, satisfies the conditions under subsection (3) of this section. If appropriate under the circumstances, a renter identified under subsection (3)(a) of this section is responsible for an infraction.</w:t>
      </w:r>
    </w:p>
    <w:p>
      <w:pPr>
        <w:spacing w:before="0" w:after="0" w:line="408" w:lineRule="exact"/>
        <w:ind w:left="0" w:right="0" w:firstLine="576"/>
        <w:jc w:val="left"/>
      </w:pPr>
      <w:r>
        <w:rPr/>
        <w:t xml:space="preserve">(g) Notwithstanding any other provision of law, all photographs, microphotographs, or electronic images prepared under this section are for the exclusive use of law enforcement in the discharge of duties under this section and are not open to the public and may not be used in a court in a pending action or proceeding unless the action or proceeding relates to a violation under this section. No photograph, microphotograph, or electronic image may be used for any purpose other than enforcement of violations under this section nor retained longer than necessary to enforce this section.</w:t>
      </w:r>
    </w:p>
    <w:p>
      <w:pPr>
        <w:spacing w:before="0" w:after="0" w:line="408" w:lineRule="exact"/>
        <w:ind w:left="0" w:right="0" w:firstLine="576"/>
        <w:jc w:val="left"/>
      </w:pPr>
      <w:r>
        <w:rPr/>
        <w:t xml:space="preserve">(h) All locations where an automated traffic safety camera is used must be clearly marked at least thirty days prior to activation of the camera by placing signs in locations that clearly indicate to a driver that he or she is entering a zone where traffic laws are enforced by an automated traffic safety camera. Signs placed in automated traffic safety camera locations after June 7, 2012, must follow the specifications and guidelines under the manual of uniform traffic control devices for streets and highways as adopted by the department of transportation under chapter 47.36 RCW.</w:t>
      </w:r>
    </w:p>
    <w:p>
      <w:pPr>
        <w:spacing w:before="0" w:after="0" w:line="408" w:lineRule="exact"/>
        <w:ind w:left="0" w:right="0" w:firstLine="576"/>
        <w:jc w:val="left"/>
      </w:pPr>
      <w:r>
        <w:rPr/>
        <w:t xml:space="preserve">(i) If a county or city has established an authorized automated traffic safety camera program under this section, the compensation paid to the manufacturer or vendor of the equipment used must be based only upon the value of the equipment and services provided or rendered in support of the system, and may not be based upon a portion of the fine or civil penalty imposed or the revenue generated by the equipment.</w:t>
      </w:r>
    </w:p>
    <w:p>
      <w:pPr>
        <w:spacing w:before="0" w:after="0" w:line="408" w:lineRule="exact"/>
        <w:ind w:left="0" w:right="0" w:firstLine="576"/>
        <w:jc w:val="left"/>
      </w:pPr>
      <w:r>
        <w:rPr/>
        <w:t xml:space="preserve">(2) Infractions detected through the use of automated traffic safety cameras are not part of the registered owner's driving record under RCW 46.52.101 and 46.52.120. Additionally, infractions generated by the use of automated traffic safety cameras under this section shall be processed in the same manner as parking infractions, including for the purposes of RCW 3.50.100, 35.20.220, 46.16A.120, and 46.20.270(2). The amount of the fine issued for an infraction generated through the use of an automated traffic safety camera shall not exceed the amount of a fine issued for other parking infractions within the jurisdiction. However, the amount of the fine issued for a traffic control signal violation detected through the use of an automated traffic safety camera shall not exceed the monetary penalty for a violation of RCW 46.61.050 as provided under RCW 46.63.110, including all applicable statutory assessments.</w:t>
      </w:r>
    </w:p>
    <w:p>
      <w:pPr>
        <w:spacing w:before="0" w:after="0" w:line="408" w:lineRule="exact"/>
        <w:ind w:left="0" w:right="0" w:firstLine="576"/>
        <w:jc w:val="left"/>
      </w:pPr>
      <w:r>
        <w:rPr/>
        <w:t xml:space="preserve">(3) If the registered owner of the vehicle is a rental car business, the law enforcement agency shall, before a notice of infraction being issued under this section, provide a written notice to the rental car business that a notice of infraction may be issued to the rental car business if the rental car business does not, within eighteen days of receiving the written notice, provide to the issuing agency by return mail:</w:t>
      </w:r>
    </w:p>
    <w:p>
      <w:pPr>
        <w:spacing w:before="0" w:after="0" w:line="408" w:lineRule="exact"/>
        <w:ind w:left="0" w:right="0" w:firstLine="576"/>
        <w:jc w:val="left"/>
      </w:pPr>
      <w:r>
        <w:rPr/>
        <w:t xml:space="preserve">(a) A statement under oath stating the name and known mailing address of the individual driving or renting the vehicle when the infraction occurred; or</w:t>
      </w:r>
    </w:p>
    <w:p>
      <w:pPr>
        <w:spacing w:before="0" w:after="0" w:line="408" w:lineRule="exact"/>
        <w:ind w:left="0" w:right="0" w:firstLine="576"/>
        <w:jc w:val="left"/>
      </w:pPr>
      <w:r>
        <w:rPr/>
        <w:t xml:space="preserve">(b) A statement under oath that the business is unable to determine who was driving or renting the vehicle at the time the infraction occurred because the vehicle was stolen at the time of the infraction. A statement provided under this subsection must be accompanied by a copy of a filed police report regarding the vehicle theft; or</w:t>
      </w:r>
    </w:p>
    <w:p>
      <w:pPr>
        <w:spacing w:before="0" w:after="0" w:line="408" w:lineRule="exact"/>
        <w:ind w:left="0" w:right="0" w:firstLine="576"/>
        <w:jc w:val="left"/>
      </w:pPr>
      <w:r>
        <w:rPr/>
        <w:t xml:space="preserve">(c) In lieu of identifying the vehicle operator, the rental car business may pay the applicable penalty.</w:t>
      </w:r>
    </w:p>
    <w:p>
      <w:pPr>
        <w:spacing w:before="0" w:after="0" w:line="408" w:lineRule="exact"/>
        <w:ind w:left="0" w:right="0" w:firstLine="576"/>
        <w:jc w:val="left"/>
      </w:pPr>
      <w:r>
        <w:rPr/>
        <w:t xml:space="preserve">Timely mailing of this statement to the issuing law enforcement agency relieves a rental car business of any liability under this chapter for the notice of infraction.</w:t>
      </w:r>
    </w:p>
    <w:p>
      <w:pPr>
        <w:spacing w:before="0" w:after="0" w:line="408" w:lineRule="exact"/>
        <w:ind w:left="0" w:right="0" w:firstLine="576"/>
        <w:jc w:val="left"/>
      </w:pPr>
      <w:r>
        <w:rPr/>
        <w:t xml:space="preserve">(4) Nothing in this section prohibits a law enforcement officer from issuing a notice of traffic infraction to a person in control of a vehicle at the time a violation occurs under RCW 46.63.030(1) (a), (b), or (c).</w:t>
      </w:r>
    </w:p>
    <w:p>
      <w:pPr>
        <w:spacing w:before="0" w:after="0" w:line="408" w:lineRule="exact"/>
        <w:ind w:left="0" w:right="0" w:firstLine="576"/>
        <w:jc w:val="left"/>
      </w:pPr>
      <w:r>
        <w:rPr/>
        <w:t xml:space="preserve">(5) For the purposes of this section, "automated traffic safety camera" means a device that uses a vehicle sensor installed to work in conjunction with an intersection traffic control system, a railroad grade crossing control system, or a speed measuring device, and a camera synchronized to automatically record one or more sequenced photographs, microphotographs, or electronic images of the rear of a motor vehicle at the time the vehicle fails to stop when facing a steady red traffic control signal or an activated railroad grade crossing control signal, or exceeds a speed limit as detected by a speed measuring device.</w:t>
      </w:r>
    </w:p>
    <w:p>
      <w:pPr>
        <w:spacing w:before="0" w:after="0" w:line="408" w:lineRule="exact"/>
        <w:ind w:left="0" w:right="0" w:firstLine="576"/>
        <w:jc w:val="left"/>
      </w:pPr>
      <w:r>
        <w:rPr/>
        <w:t xml:space="preserve">(6) During the 2011-2013 and 2013-2015 fiscal biennia, this section does not apply to automated traffic safety cameras for the purposes of section 216(5), chapter 367, Laws of 2011 and section 216(6), chapter 306, Laws of 2013.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180</w:t>
      </w:r>
      <w:r>
        <w:rPr/>
        <w:t xml:space="preserve"> and 2013 c 306 s 716 are each amended to read as follows:</w:t>
      </w:r>
    </w:p>
    <w:p>
      <w:pPr>
        <w:spacing w:before="0" w:after="0" w:line="408" w:lineRule="exact"/>
        <w:ind w:left="0" w:right="0" w:firstLine="576"/>
        <w:jc w:val="left"/>
      </w:pPr>
      <w:r>
        <w:rPr/>
        <w:t xml:space="preserve">(1) School districts may install and operate automated school bus safety cameras on school buses to be used for the detection of violations of RCW 46.61.370(1) if the use of the cameras is approved by a vote of the school district board of directors. School districts are not required to take school buses out of service if the buses are not equipped with automated school bus safety cameras or functional automated safety cameras. Further, school districts shall be held harmless from and not liable for any criminal or civil liability arising under the provisions of this section.</w:t>
      </w:r>
    </w:p>
    <w:p>
      <w:pPr>
        <w:spacing w:before="0" w:after="0" w:line="408" w:lineRule="exact"/>
        <w:ind w:left="0" w:right="0" w:firstLine="576"/>
        <w:jc w:val="left"/>
      </w:pPr>
      <w:r>
        <w:rPr/>
        <w:t xml:space="preserve">(a) Automated school bus safety cameras may only take pictures of the vehicle and vehicle license plate and only while an infraction is occurring. The picture must not reveal the face of the driver or of passengers in the vehicle.</w:t>
      </w:r>
    </w:p>
    <w:p>
      <w:pPr>
        <w:spacing w:before="0" w:after="0" w:line="408" w:lineRule="exact"/>
        <w:ind w:left="0" w:right="0" w:firstLine="576"/>
        <w:jc w:val="left"/>
      </w:pPr>
      <w:r>
        <w:rPr/>
        <w:t xml:space="preserve">(b) A notice of infraction must be mailed to the registered owner of the vehicle within fourteen days of the violation, or to the renter of a vehicle within fourteen days of establishing the renter's name and address under subsection (2)(a)(i) of this section. The </w:t>
      </w:r>
      <w:r>
        <w:t>((</w:t>
      </w:r>
      <w:r>
        <w:rPr>
          <w:strike/>
        </w:rPr>
        <w:t xml:space="preserve">law enforcement</w:t>
      </w:r>
      <w:r>
        <w:t>))</w:t>
      </w:r>
      <w:r>
        <w:rPr/>
        <w:t xml:space="preserve"> officer issuing the notice of infraction shall include a certificate or facsimile of the notice, based upon inspection of photographs, microphotographs, or electronic images produced by an automated school bus safety camera, stating the facts supporting the notice of infraction. This certificate or facsimile is prima facie evidence of the facts contained in it and is admissible in a proceeding charging a violation under this chapter. The photographs, microphotographs, or electronic images evidencing the violation must be available for inspection and admission into evidence in a proceeding to adjudicate the liability for the infraction. A person receiving a notice of infraction based on evidence detected by an automated school bus safety camera may respond to the notice by mail.</w:t>
      </w:r>
    </w:p>
    <w:p>
      <w:pPr>
        <w:spacing w:before="0" w:after="0" w:line="408" w:lineRule="exact"/>
        <w:ind w:left="0" w:right="0" w:firstLine="576"/>
        <w:jc w:val="left"/>
      </w:pPr>
      <w:r>
        <w:rPr/>
        <w:t xml:space="preserve">(c) The registered owner of a vehicle is responsible for an infraction under RCW 46.63.030 (1)(e) </w:t>
      </w:r>
      <w:r>
        <w:rPr>
          <w:u w:val="single"/>
        </w:rPr>
        <w:t xml:space="preserve">or (2)(b)</w:t>
      </w:r>
      <w:r>
        <w:rPr/>
        <w:t xml:space="preserve"> unless the registered owner overcomes the presumption in RCW 46.63.075, or, in the case of a rental car business, satisfies the conditions under subsection (2) of this section. If appropriate under the circumstances, a renter identified under subsection (2)(a)(i) of this section is responsible for an infraction.</w:t>
      </w:r>
    </w:p>
    <w:p>
      <w:pPr>
        <w:spacing w:before="0" w:after="0" w:line="408" w:lineRule="exact"/>
        <w:ind w:left="0" w:right="0" w:firstLine="576"/>
        <w:jc w:val="left"/>
      </w:pPr>
      <w:r>
        <w:rPr/>
        <w:t xml:space="preserve">(d) Notwithstanding any other provision of law, all photographs, microphotographs, or electronic images prepared under this section are for the exclusive use of law enforcement in the discharge of duties under this section and are not open to the public and may not be used in a court in a pending action or proceeding unless the action or proceeding relates to a violation under this section. No photograph, microphotograph, or electronic image may be used for any purpose other than enforcement of violations under this section nor retained longer than necessary to enforce this section.</w:t>
      </w:r>
    </w:p>
    <w:p>
      <w:pPr>
        <w:spacing w:before="0" w:after="0" w:line="408" w:lineRule="exact"/>
        <w:ind w:left="0" w:right="0" w:firstLine="576"/>
        <w:jc w:val="left"/>
      </w:pPr>
      <w:r>
        <w:rPr/>
        <w:t xml:space="preserve">(e) If a school district installs and operates an automated school bus safety camera under this section, the compensation paid to the manufacturer or vendor of the equipment used must be based only upon the value of the equipment and services provided or rendered in support of the system, and may not be based upon a portion of the fine or civil penalty imposed or the revenue generated by the equipment. Further, any repair, replacement, or administrative work costs related to installing or repairing automated school bus safety cameras must be solely paid for by the manufacturer or vendor of the cameras. Before entering into a contract with the manufacturer or vendor of the equipment used under this subsection (1)(e), the school district must follow the competitive bid process as outlined in RCW 28A.335.190(1).</w:t>
      </w:r>
    </w:p>
    <w:p>
      <w:pPr>
        <w:spacing w:before="0" w:after="0" w:line="408" w:lineRule="exact"/>
        <w:ind w:left="0" w:right="0" w:firstLine="576"/>
        <w:jc w:val="left"/>
      </w:pPr>
      <w:r>
        <w:rPr/>
        <w:t xml:space="preserve">(f) Any revenue collected from infractions detected through the use of automated school bus safety cameras, less the administration and operating costs of the cameras, must be remitted to school districts for school zone safety projects as determined by the school district using the automated school bus safety cameras. The administration and operating costs of the cameras includes infraction enforcement and processing costs that are incurred by local law enforcement or local courts. During the 2013-2015 fiscal biennium, the infraction revenue may also be used for school bus safety projects by those school districts eligible to apply for funding from the school zone safety account appropriation in section 201, chapter 306, Laws of 2013.</w:t>
      </w:r>
    </w:p>
    <w:p>
      <w:pPr>
        <w:spacing w:before="0" w:after="0" w:line="408" w:lineRule="exact"/>
        <w:ind w:left="0" w:right="0" w:firstLine="576"/>
        <w:jc w:val="left"/>
      </w:pPr>
      <w:r>
        <w:rPr/>
        <w:t xml:space="preserve">(2)(a) If the registered owner of the vehicle is a rental car business, the law enforcement agency shall, before a notice of infraction is issued under this section, provide a written notice to the rental car business that a notice of infraction may be issued to the rental car business if the rental car business does not, within eighteen days of receiving the written notice, provide to the issuing agency by return mail:</w:t>
      </w:r>
    </w:p>
    <w:p>
      <w:pPr>
        <w:spacing w:before="0" w:after="0" w:line="408" w:lineRule="exact"/>
        <w:ind w:left="0" w:right="0" w:firstLine="576"/>
        <w:jc w:val="left"/>
      </w:pPr>
      <w:r>
        <w:rPr/>
        <w:t xml:space="preserve">(i) A statement under oath stating the name and known mailing address of the individual driving or renting the vehicle when the infraction occurred;</w:t>
      </w:r>
    </w:p>
    <w:p>
      <w:pPr>
        <w:spacing w:before="0" w:after="0" w:line="408" w:lineRule="exact"/>
        <w:ind w:left="0" w:right="0" w:firstLine="576"/>
        <w:jc w:val="left"/>
      </w:pPr>
      <w:r>
        <w:rPr/>
        <w:t xml:space="preserve">(ii) A statement under oath that the business is unable to determine who was driving or renting the vehicle at the time the infraction occurred because the vehicle was stolen at the time of the infraction. A statement provided under this subsection (2)(a)(ii) must be accompanied by a copy of a filed police report regarding the vehicle theft; or</w:t>
      </w:r>
    </w:p>
    <w:p>
      <w:pPr>
        <w:spacing w:before="0" w:after="0" w:line="408" w:lineRule="exact"/>
        <w:ind w:left="0" w:right="0" w:firstLine="576"/>
        <w:jc w:val="left"/>
      </w:pPr>
      <w:r>
        <w:rPr/>
        <w:t xml:space="preserve">(iii) In lieu of identifying the vehicle operator, the rental car business may pay the applicable penalty.</w:t>
      </w:r>
    </w:p>
    <w:p>
      <w:pPr>
        <w:spacing w:before="0" w:after="0" w:line="408" w:lineRule="exact"/>
        <w:ind w:left="0" w:right="0" w:firstLine="576"/>
        <w:jc w:val="left"/>
      </w:pPr>
      <w:r>
        <w:rPr/>
        <w:t xml:space="preserve">(b) Timely mailing of a statement under this subsection to the issuing law enforcement agency relieves a rental car business of any liability under this chapter for the notice of infraction.</w:t>
      </w:r>
    </w:p>
    <w:p>
      <w:pPr>
        <w:spacing w:before="0" w:after="0" w:line="408" w:lineRule="exact"/>
        <w:ind w:left="0" w:right="0" w:firstLine="576"/>
        <w:jc w:val="left"/>
      </w:pPr>
      <w:r>
        <w:rPr/>
        <w:t xml:space="preserve">(3) For purposes of this section, "automated school bus safety camera" means a device that is affixed to a school bus that is synchronized to automatically record one or more sequenced photographs, microphotographs, or electronic images of the rear of a vehicle at the time the vehicle is detected for an infraction identified in RCW 46.61.370(1).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75</w:t>
      </w:r>
      <w:r>
        <w:rPr/>
        <w:t xml:space="preserve">.</w:t>
      </w:r>
      <w:r>
        <w:t xml:space="preserve">050</w:t>
      </w:r>
      <w:r>
        <w:rPr/>
        <w:t xml:space="preserve"> and 2019 c 214 s 5 are each amended to read as follows:</w:t>
      </w:r>
    </w:p>
    <w:p>
      <w:pPr>
        <w:spacing w:before="0" w:after="0" w:line="408" w:lineRule="exact"/>
        <w:ind w:left="0" w:right="0" w:firstLine="576"/>
        <w:jc w:val="left"/>
      </w:pPr>
      <w:r>
        <w:rPr/>
        <w:t xml:space="preserve">(1) A violation of this chapter, or of chapter 46.61 RCW by a personal delivery device, is a traffic infraction. A notice of infraction must be mailed to the registered agent listed on the personal delivery device within fourteen days of the violation.</w:t>
      </w:r>
    </w:p>
    <w:p>
      <w:pPr>
        <w:spacing w:before="0" w:after="0" w:line="408" w:lineRule="exact"/>
        <w:ind w:left="0" w:right="0" w:firstLine="576"/>
        <w:jc w:val="left"/>
      </w:pPr>
      <w:r>
        <w:rPr/>
        <w:t xml:space="preserve">(2) The registered agent of the eligible entity operating a personal delivery device is responsible for </w:t>
      </w:r>
      <w:r>
        <w:t>((</w:t>
      </w:r>
      <w:r>
        <w:rPr>
          <w:strike/>
        </w:rPr>
        <w:t xml:space="preserve">an</w:t>
      </w:r>
      <w:r>
        <w:t>))</w:t>
      </w:r>
      <w:r>
        <w:rPr/>
        <w:t xml:space="preserve"> </w:t>
      </w:r>
      <w:r>
        <w:rPr>
          <w:u w:val="single"/>
        </w:rPr>
        <w:t xml:space="preserve">any</w:t>
      </w:r>
      <w:r>
        <w:rPr/>
        <w:t xml:space="preserve"> infraction </w:t>
      </w:r>
      <w:r>
        <w:rPr>
          <w:u w:val="single"/>
        </w:rPr>
        <w:t xml:space="preserve">imposed</w:t>
      </w:r>
      <w:r>
        <w:rPr/>
        <w:t xml:space="preserve"> under RCW 46.63.030 (1) </w:t>
      </w:r>
      <w:r>
        <w:rPr>
          <w:u w:val="single"/>
        </w:rPr>
        <w:t xml:space="preserve">or (2)</w:t>
      </w:r>
      <w:r>
        <w:rPr/>
        <w:t xml:space="preserve">.</w:t>
      </w:r>
    </w:p>
    <w:p>
      <w:pPr>
        <w:spacing w:before="0" w:after="0" w:line="408" w:lineRule="exact"/>
        <w:ind w:left="0" w:right="0" w:firstLine="576"/>
        <w:jc w:val="left"/>
      </w:pPr>
      <w:r>
        <w:rPr/>
        <w:t xml:space="preserve">(3) Infractions committed by a personal delivery device are not part of the registered agent's driving record under RCW 46.52.101 and 46.52.120. Additionally, infractions issued under this section shall be processed in the same manner as parking infractions, including for the purposes of RCW 3.50.100, 35.20.220, 46.16A.120, and 46.20.270(2). The amount of the fine issued for an infraction issued under this section shall not exceed the amount of a fine issued for other parking infractions within the jurisdiction.</w:t>
      </w:r>
    </w:p>
    <w:p/>
    <w:p>
      <w:pPr>
        <w:jc w:val="center"/>
      </w:pPr>
      <w:r>
        <w:rPr>
          <w:b/>
        </w:rPr>
        <w:t>--- END ---</w:t>
      </w:r>
    </w:p>
    <w:sectPr>
      <w:pgNumType w:start="1"/>
      <w:footerReference xmlns:r="http://schemas.openxmlformats.org/officeDocument/2006/relationships" r:id="Racf4990736f3452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3cc4cc910d46b8" /><Relationship Type="http://schemas.openxmlformats.org/officeDocument/2006/relationships/footer" Target="/word/footer1.xml" Id="Racf4990736f34527" /></Relationships>
</file>