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04faea780443da" /></Relationships>
</file>

<file path=word/document.xml><?xml version="1.0" encoding="utf-8"?>
<w:document xmlns:w="http://schemas.openxmlformats.org/wordprocessingml/2006/main">
  <w:body>
    <w:p>
      <w:pPr>
        <w:jc w:val="center"/>
      </w:pPr>
      <w:r>
        <w:t>SENATE RESOLUTION</w:t>
      </w:r>
    </w:p>
    <w:p>
      <w:pPr>
        <w:jc w:val="center"/>
      </w:pPr>
      <w:r>
        <w:t>8652</w:t>
      </w:r>
    </w:p>
    <w:p/>
    <w:p/>
    <w:p>
      <w:r>
        <w:t xml:space="preserve">By </w:t>
      </w:r>
      <w:r>
        <w:t>Senators Takko, Braun, Bailey, Becker, Billig, Brown, Carlyle, Cleveland, Conway, Darneille, Das, Dhingra, Ericksen, Fortunato, Frockt, Hasegawa, Hawkins, Hobbs, Holy, Honeyford, Hunt, Keiser, King, Kuderer, Liias, Lovelett, McCoy, Mullet, Nguyen, O'Ban, Padden, Palumbo, Pedersen, Randall, Rivers, Rolfes, Saldaña, Salomon, Schoesler, Sheldon, Short, Van De Wege, Wagoner, Walsh, Warnick, Wellman, Wilson, C., Wilson, L., and Zeiger</w:t>
      </w:r>
    </w:p>
    <w:p/>
    <w:p>
      <w:pPr>
        <w:spacing w:before="0" w:after="0" w:line="240" w:lineRule="exact"/>
        <w:ind w:left="0" w:right="0" w:firstLine="576"/>
        <w:jc w:val="left"/>
      </w:pPr>
      <w:r>
        <w:rPr/>
        <w:t xml:space="preserve">WHEREAS, Cowlitz County Sheriff's Deputy Justin DeRosier graduated from Kelso High School in 2008 and graduated with a degree in criminal justice from Washington State University in 2012; and</w:t>
      </w:r>
    </w:p>
    <w:p>
      <w:pPr>
        <w:spacing w:before="0" w:after="0" w:line="240" w:lineRule="exact"/>
        <w:ind w:left="0" w:right="0" w:firstLine="576"/>
        <w:jc w:val="left"/>
      </w:pPr>
      <w:r>
        <w:rPr/>
        <w:t xml:space="preserve">WHEREAS, Deputy DeRosier admirably served the Whitman County Sheriff's Office beginning in 2013 and the Cowlitz County Sheriff's Office beginning in 2016; and</w:t>
      </w:r>
    </w:p>
    <w:p>
      <w:pPr>
        <w:spacing w:before="0" w:after="0" w:line="240" w:lineRule="exact"/>
        <w:ind w:left="0" w:right="0" w:firstLine="576"/>
        <w:jc w:val="left"/>
      </w:pPr>
      <w:r>
        <w:rPr/>
        <w:t xml:space="preserve">WHEREAS, Deputy DeRosier came from a family with a long history of service to their community in Cowlitz County; and</w:t>
      </w:r>
    </w:p>
    <w:p>
      <w:pPr>
        <w:spacing w:before="0" w:after="0" w:line="240" w:lineRule="exact"/>
        <w:ind w:left="0" w:right="0" w:firstLine="576"/>
        <w:jc w:val="left"/>
      </w:pPr>
      <w:r>
        <w:rPr/>
        <w:t xml:space="preserve">WHEREAS, Deputy DeRosier volunteered to aid the Pierce County Sheriff's Department in January 2019 after Pierce County Sheriff's Deputy Daniel McCartney was killed in the line of duty; and</w:t>
      </w:r>
    </w:p>
    <w:p>
      <w:pPr>
        <w:spacing w:before="0" w:after="0" w:line="240" w:lineRule="exact"/>
        <w:ind w:left="0" w:right="0" w:firstLine="576"/>
        <w:jc w:val="left"/>
      </w:pPr>
      <w:r>
        <w:rPr/>
        <w:t xml:space="preserve">WHEREAS, Deputy DeRosier was killed in the line of duty on April 13, 2019, after a record of exemplary service; and</w:t>
      </w:r>
    </w:p>
    <w:p>
      <w:pPr>
        <w:spacing w:before="0" w:after="0" w:line="240" w:lineRule="exact"/>
        <w:ind w:left="0" w:right="0" w:firstLine="576"/>
        <w:jc w:val="left"/>
      </w:pPr>
      <w:r>
        <w:rPr/>
        <w:t xml:space="preserve">WHEREAS, Deputy DeRosier will be missed dearly by his colleagues in the Cowlitz County Sheriff's Office, his community, and his family, including his wife Katie and his five-month old daughter, Lily; and</w:t>
      </w:r>
    </w:p>
    <w:p>
      <w:pPr>
        <w:spacing w:before="0" w:after="0" w:line="240" w:lineRule="exact"/>
        <w:ind w:left="0" w:right="0" w:firstLine="576"/>
        <w:jc w:val="left"/>
      </w:pPr>
      <w:r>
        <w:rPr/>
        <w:t xml:space="preserve">WHEREAS, Deputy DeRosier was so beloved in his community that hundreds attended a candlelight vigil in his memory at Martin's Dock on Lake Sacajawea on April 14, 2019;</w:t>
      </w:r>
    </w:p>
    <w:p>
      <w:pPr>
        <w:spacing w:before="0" w:after="0" w:line="240" w:lineRule="exact"/>
        <w:ind w:left="0" w:right="0" w:firstLine="576"/>
        <w:jc w:val="left"/>
      </w:pPr>
      <w:r>
        <w:rPr/>
        <w:t xml:space="preserve">NOW, THEREFORE, BE IT RESOLVED, That the Washington State Senate joins with the family, dear friends, and extended family of Deputy Justin DeRosier in mourning their and their community's incalculable personal and professional loss; and</w:t>
      </w:r>
    </w:p>
    <w:p>
      <w:pPr>
        <w:spacing w:before="0" w:after="0" w:line="240" w:lineRule="exact"/>
        <w:ind w:left="0" w:right="0" w:firstLine="576"/>
        <w:jc w:val="left"/>
      </w:pPr>
      <w:r>
        <w:rPr/>
        <w:t xml:space="preserve">BE IT FURTHER RESOLVED, That the Senate express profound appreciation and enduring gratitude to Deputy DeRosier and the brave men and women who ensure our safety and welfare every day as law enforcement officers; and</w:t>
      </w:r>
    </w:p>
    <w:p>
      <w:pPr>
        <w:spacing w:before="0" w:after="0" w:line="240" w:lineRule="exact"/>
        <w:ind w:left="0" w:right="0" w:firstLine="576"/>
        <w:jc w:val="left"/>
      </w:pPr>
      <w:r>
        <w:rPr/>
        <w:t xml:space="preserve">BE IT FURTHER RESOLVED, That copies of this resolution be immediately transmitted by the Secretary of the Senate to the surviving family members of Deputy DeRosier and to Cowlitz County Sheriff Brad Thurman.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7fbfd949dd4fba" /></Relationships>
</file>