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73f8a0c50c49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1138</w:t>
      </w:r>
    </w:p>
    <w:p>
      <w:pPr>
        <w:jc w:val="center"/>
        <w:spacing w:before="480" w:after="0" w:line="240"/>
      </w:pPr>
      <w:r>
        <w:t xml:space="preserve">Chapter </w:t>
      </w:r>
      <w:r>
        <w:rPr/>
        <w:t xml:space="preserve">23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TERMINATION OF TENANCY--ARMED FORCES EXCEPTIONS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20,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1138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Ryu, Barkis, Leavitt, Reeves, Harris, Macri, Klippert, Kilduff, Dolan, Shea, Sells, Appleton, Goodman, Young, Riccelli, and Stanford; by request of Military Department)</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armed forces exceptions for giving notice of termination of tenancy; amending RCW 59.18.200, 59.18.220, 59.20.030, and 59.20.090; and reenacting and amending RCW 59.18.030.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(26)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(27) A "tenant" is any person who is entitled to occupy a dwelling unit primarily for living or dwelling purposes under a rental agreement.</w:t>
      </w:r>
    </w:p>
    <w:p>
      <w:pPr>
        <w:spacing w:before="0" w:after="0" w:line="408" w:lineRule="exact"/>
        <w:ind w:left="0" w:right="0" w:firstLine="576"/>
        <w:jc w:val="left"/>
      </w:pPr>
      <w:r>
        <w:rPr/>
        <w:t xml:space="preserve">(28)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(29)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(30)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u w:val="single"/>
        </w:rPr>
        <w:t xml:space="preserve">(32)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u w:val="single"/>
        </w:rPr>
        <w:t xml:space="preserve">(33) "Permanent change of station" means: (a) Transfer to a unit located at another port or duty station; (b) change in a unit's home port or permanent duty station; (c) call to active duty for a period not less than ninety days; (d) separation; or (e) retirement.</w:t>
      </w:r>
    </w:p>
    <w:p>
      <w:pPr>
        <w:spacing w:before="0" w:after="0" w:line="408" w:lineRule="exact"/>
        <w:ind w:left="0" w:right="0" w:firstLine="576"/>
        <w:jc w:val="left"/>
      </w:pPr>
      <w:r>
        <w:rPr>
          <w:u w:val="single"/>
        </w:rPr>
        <w:t xml:space="preserve">(34) "Service member" means an active member of the United States armed forces, a member of a military reserve component, or a member of the national guard who is either stationed in or a resident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2008 c 113 s 4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twenty days or more, preceding the end of any of the months or periods of tenancy, given by either party to the other.</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twenty days' </w:t>
      </w:r>
      <w:r>
        <w:rPr>
          <w:u w:val="single"/>
        </w:rPr>
        <w:t xml:space="preserve">written</w:t>
      </w:r>
      <w:r>
        <w:rPr/>
        <w:t xml:space="preserve"> notice if the tenant receives </w:t>
      </w:r>
      <w:r>
        <w:t>((</w:t>
      </w:r>
      <w:r>
        <w:rPr>
          <w:strike/>
        </w:rPr>
        <w:t xml:space="preserve">reassignment</w:t>
      </w:r>
      <w:r>
        <w:t>))</w:t>
      </w:r>
      <w:r>
        <w:rPr/>
        <w:t xml:space="preserve"> </w:t>
      </w:r>
      <w:r>
        <w:rPr>
          <w:u w:val="single"/>
        </w:rPr>
        <w:t xml:space="preserve">permanent change of station</w:t>
      </w:r>
      <w:r>
        <w:rPr/>
        <w:t xml:space="preserve"> or deployment orders that do not allow a twenty-day </w:t>
      </w:r>
      <w:r>
        <w:rPr>
          <w:u w:val="single"/>
        </w:rPr>
        <w:t xml:space="preserve">written</w:t>
      </w:r>
      <w:r>
        <w:rPr/>
        <w:t xml:space="preserve">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2003 c 7 s 2 are each amended to read as follows:</w:t>
      </w:r>
    </w:p>
    <w:p>
      <w:pPr>
        <w:spacing w:before="0" w:after="0" w:line="408" w:lineRule="exact"/>
        <w:ind w:left="0" w:right="0" w:firstLine="576"/>
        <w:jc w:val="left"/>
      </w:pPr>
      <w:r>
        <w:rPr/>
        <w:t xml:space="preserve">(1) In all cases where premises are rented for a specified time, by express or implied contract, the tenancy shall be deemed terminated at the end of such specified time.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terminate a tenancy for a specified time if the tenant receives </w:t>
      </w:r>
      <w:r>
        <w:t>((</w:t>
      </w:r>
      <w:r>
        <w:rPr>
          <w:strike/>
        </w:rPr>
        <w:t xml:space="preserve">reassignment</w:t>
      </w:r>
      <w:r>
        <w:t>))</w:t>
      </w:r>
      <w:r>
        <w:rPr/>
        <w:t xml:space="preserve"> </w:t>
      </w:r>
      <w:r>
        <w:rPr>
          <w:u w:val="single"/>
        </w:rPr>
        <w:t xml:space="preserve">permanent change of station</w:t>
      </w:r>
      <w:r>
        <w:rPr/>
        <w:t xml:space="preserve"> or deployment orders. </w:t>
      </w:r>
      <w:r>
        <w:t>((</w:t>
      </w:r>
      <w:r>
        <w:rPr>
          <w:strike/>
        </w:rPr>
        <w:t xml:space="preserve">The tenant shall provide notice of the reassignment or deployment order to the landlord no later than seven days after receipt</w:t>
      </w:r>
      <w:r>
        <w:t>))</w:t>
      </w:r>
      <w:r>
        <w:rPr/>
        <w:t xml:space="preserve"> </w:t>
      </w:r>
      <w:r>
        <w:rPr>
          <w:u w:val="single"/>
        </w:rPr>
        <w:t xml:space="preserve">Before terminating the tenancy, the tenant, or that tenant's spouse or dependent, shall provide written notice of twenty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rPr>
          <w:u w:val="single"/>
        </w:rPr>
        <w:t xml:space="preserve">(a) The service member is required, pursuant to a permanent change of station orders, to move thirty-five miles or more from the location of the rental premises;</w:t>
      </w:r>
    </w:p>
    <w:p>
      <w:pPr>
        <w:spacing w:before="0" w:after="0" w:line="408" w:lineRule="exact"/>
        <w:ind w:left="0" w:right="0" w:firstLine="576"/>
        <w:jc w:val="left"/>
      </w:pPr>
      <w:r>
        <w:rPr>
          <w:u w:val="single"/>
        </w:rPr>
        <w:t xml:space="preserve">(b) The service member is prematurely or involuntarily discharged or released from active duty;</w:t>
      </w:r>
    </w:p>
    <w:p>
      <w:pPr>
        <w:spacing w:before="0" w:after="0" w:line="408" w:lineRule="exact"/>
        <w:ind w:left="0" w:right="0" w:firstLine="576"/>
        <w:jc w:val="left"/>
      </w:pPr>
      <w:r>
        <w:rPr>
          <w:u w:val="single"/>
        </w:rPr>
        <w:t xml:space="preserve">(c) The service member is released from active duty after having leased the rental premises while on active duty status and the rental premises is thirty-five miles or more from the service member's home of record prior to entering active duty;</w:t>
      </w:r>
    </w:p>
    <w:p>
      <w:pPr>
        <w:spacing w:before="0" w:after="0" w:line="408" w:lineRule="exact"/>
        <w:ind w:left="0" w:right="0" w:firstLine="576"/>
        <w:jc w:val="left"/>
      </w:pPr>
      <w:r>
        <w:rPr>
          <w:u w:val="single"/>
        </w:rPr>
        <w:t xml:space="preserve">(d) After entering into a rental agreement, the commanding officer directs the service member to move into government provided housing;</w:t>
      </w:r>
    </w:p>
    <w:p>
      <w:pPr>
        <w:spacing w:before="0" w:after="0" w:line="408" w:lineRule="exact"/>
        <w:ind w:left="0" w:right="0" w:firstLine="576"/>
        <w:jc w:val="left"/>
      </w:pPr>
      <w:r>
        <w:rPr>
          <w:u w:val="single"/>
        </w:rPr>
        <w:t xml:space="preserve">(e) The service member receives temporary duty orders, temporary change of station orders, or active duty orders to an area thirty-five miles or more from the location of the rental premises, provided such orders are for a period not less than ninety days; or</w:t>
      </w:r>
    </w:p>
    <w:p>
      <w:pPr>
        <w:spacing w:before="0" w:after="0" w:line="408" w:lineRule="exact"/>
        <w:ind w:left="0" w:right="0" w:firstLine="576"/>
        <w:jc w:val="left"/>
      </w:pPr>
      <w:r>
        <w:rPr>
          <w:u w:val="single"/>
        </w:rPr>
        <w:t xml:space="preserve">(f) The service member has leased the property, but prior to taking possession of the rental premises, receives change of station orders to an area that is thirty-five miles or more from the location of the rental premises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"Housing authority" or "authority" means any of the public body corporate and politic created in RCW 35.82.030;</w:t>
      </w:r>
    </w:p>
    <w:p>
      <w:pPr>
        <w:spacing w:before="0" w:after="0" w:line="408" w:lineRule="exact"/>
        <w:ind w:left="0" w:right="0" w:firstLine="576"/>
        <w:jc w:val="left"/>
      </w:pPr>
      <w:r>
        <w:rPr/>
        <w:t xml:space="preserve">(4) "Landlord" means the owner of a mobile home park and includes the agents of a landlord;</w:t>
      </w:r>
    </w:p>
    <w:p>
      <w:pPr>
        <w:spacing w:before="0" w:after="0" w:line="408" w:lineRule="exact"/>
        <w:ind w:left="0" w:right="0" w:firstLine="576"/>
        <w:jc w:val="left"/>
      </w:pPr>
      <w:r>
        <w:rPr/>
        <w:t xml:space="preserve">(5) "Local government" means a town government, city government, code city government, or county government in the state of Washington;</w:t>
      </w:r>
    </w:p>
    <w:p>
      <w:pPr>
        <w:spacing w:before="0" w:after="0" w:line="408" w:lineRule="exact"/>
        <w:ind w:left="0" w:right="0" w:firstLine="576"/>
        <w:jc w:val="left"/>
      </w:pPr>
      <w:r>
        <w:rPr/>
        <w:t xml:space="preserve">(6)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(7) "Manufactured/mobile home" means either a manufactured home or a mobile home;</w:t>
      </w:r>
    </w:p>
    <w:p>
      <w:pPr>
        <w:spacing w:before="0" w:after="0" w:line="408" w:lineRule="exact"/>
        <w:ind w:left="0" w:right="0" w:firstLine="576"/>
        <w:jc w:val="left"/>
      </w:pPr>
      <w:r>
        <w:rPr/>
        <w:t xml:space="preserve">(8)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(9)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(10)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(11)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(12)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(13)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rPr/>
        <w:t xml:space="preserve">(14) "Park model" means a recreational vehicle intended for permanent or semi-permanent installation and is used as a primary residence;</w:t>
      </w:r>
    </w:p>
    <w:p>
      <w:pPr>
        <w:spacing w:before="0" w:after="0" w:line="408" w:lineRule="exact"/>
        <w:ind w:left="0" w:right="0" w:firstLine="576"/>
        <w:jc w:val="left"/>
      </w:pPr>
      <w:r>
        <w:rPr/>
        <w:t xml:space="preserve">(15)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(16)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(17)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(18) "Tenant" means any person, except a transient, who rents a mobile home lot;</w:t>
      </w:r>
    </w:p>
    <w:p>
      <w:pPr>
        <w:spacing w:before="0" w:after="0" w:line="408" w:lineRule="exact"/>
        <w:ind w:left="0" w:right="0" w:firstLine="576"/>
        <w:jc w:val="left"/>
      </w:pPr>
      <w:r>
        <w:rPr/>
        <w:t xml:space="preserve">(19) "Transient" means a person who rents a mobile home lot for a period of less than one month for purposes other than as a primary residence;</w:t>
      </w:r>
    </w:p>
    <w:p>
      <w:pPr>
        <w:spacing w:before="0" w:after="0" w:line="408" w:lineRule="exact"/>
        <w:ind w:left="0" w:right="0" w:firstLine="576"/>
        <w:jc w:val="left"/>
      </w:pPr>
      <w:r>
        <w:rPr/>
        <w:t xml:space="preserve">(20) "Occupant" means any person, including a live-in care provider, other than a tenant, who occupies a mobile home, manufactured home, or park model and mobile home lot</w:t>
      </w:r>
      <w:r>
        <w:rPr>
          <w:u w:val="single"/>
        </w:rPr>
        <w:t xml:space="preserve">;</w:t>
      </w:r>
    </w:p>
    <w:p>
      <w:pPr>
        <w:spacing w:before="0" w:after="0" w:line="408" w:lineRule="exact"/>
        <w:ind w:left="0" w:right="0" w:firstLine="576"/>
        <w:jc w:val="left"/>
      </w:pPr>
      <w:r>
        <w:rPr>
          <w:u w:val="single"/>
        </w:rPr>
        <w:t xml:space="preserve">(21)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u w:val="single"/>
        </w:rPr>
        <w:t xml:space="preserve">(22)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u w:val="single"/>
        </w:rPr>
        <w:t xml:space="preserve">(23)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rPr>
          <w:u w:val="single"/>
        </w:rPr>
        <w:t xml:space="preserve">(24) "Service member" means an active member of the United States armed forces, a member of a military reserve component, or a member of the national guard who is either stationed in or a resident of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2010 c 8 s 19034 are each amended to read as follows:</w:t>
      </w:r>
    </w:p>
    <w:p>
      <w:pPr>
        <w:spacing w:before="0" w:after="0" w:line="408" w:lineRule="exact"/>
        <w:ind w:left="0" w:right="0" w:firstLine="576"/>
        <w:jc w:val="left"/>
      </w:pPr>
      <w:r>
        <w:rPr/>
        <w:t xml:space="preserve">(1) Unless otherwise agreed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 A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rPr/>
        <w:t xml:space="preserve">(3) A tenant shall notify the landlord in writing one month prior to the expiration of a rental agreement of an intention not to renew.</w:t>
      </w:r>
    </w:p>
    <w:p>
      <w:pPr>
        <w:spacing w:before="0" w:after="0" w:line="408" w:lineRule="exact"/>
        <w:ind w:left="0" w:right="0" w:firstLine="576"/>
        <w:jc w:val="left"/>
      </w:pPr>
      <w:r>
        <w:rPr/>
        <w:t xml:space="preserve">(4)(a) The tenant may terminate the rental agreement upon thirty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thirty days notice if the tenant receives </w:t>
      </w:r>
      <w:r>
        <w:t>((</w:t>
      </w:r>
      <w:r>
        <w:rPr>
          <w:strike/>
        </w:rPr>
        <w:t xml:space="preserve">reassignment</w:t>
      </w:r>
      <w:r>
        <w:t>))</w:t>
      </w:r>
      <w:r>
        <w:rPr/>
        <w:t xml:space="preserve"> </w:t>
      </w:r>
      <w:r>
        <w:rPr>
          <w:u w:val="single"/>
        </w:rPr>
        <w:t xml:space="preserve">permanent change of station</w:t>
      </w:r>
      <w:r>
        <w:rPr/>
        <w:t xml:space="preserve"> or deployment orders which do not allow greater notice. The </w:t>
      </w:r>
      <w:r>
        <w:t>((</w:t>
      </w:r>
      <w:r>
        <w:rPr>
          <w:strike/>
        </w:rPr>
        <w:t xml:space="preserve">tenant</w:t>
      </w:r>
      <w:r>
        <w:t>))</w:t>
      </w:r>
      <w:r>
        <w:rPr/>
        <w:t xml:space="preserve"> </w:t>
      </w:r>
      <w:r>
        <w:rPr>
          <w:u w:val="single"/>
        </w:rPr>
        <w:t xml:space="preserve">service member</w:t>
      </w:r>
      <w:r>
        <w:rPr/>
        <w:t xml:space="preserve"> shall provide </w:t>
      </w:r>
      <w:r>
        <w:t>((</w:t>
      </w:r>
      <w:r>
        <w:rPr>
          <w:strike/>
        </w:rPr>
        <w:t xml:space="preserve">notice of the reassignment or deployment order to</w:t>
      </w:r>
      <w:r>
        <w:t>))</w:t>
      </w:r>
      <w:r>
        <w:rPr/>
        <w:t xml:space="preserve"> the landlord </w:t>
      </w:r>
      <w:r>
        <w:t>((</w:t>
      </w:r>
      <w:r>
        <w:rPr>
          <w:strike/>
        </w:rPr>
        <w:t xml:space="preserve">no later than seven days after receipt</w:t>
      </w:r>
      <w:r>
        <w:t>))</w:t>
      </w:r>
      <w:r>
        <w:rPr/>
        <w:t xml:space="preserve"> </w:t>
      </w:r>
      <w:r>
        <w:rPr>
          <w:u w:val="single"/>
        </w:rPr>
        <w:t xml:space="preserve">a copy of the official military orders or a signed letter from the service member's commanding officer confirming any of the following criteria are met:</w:t>
      </w:r>
    </w:p>
    <w:p>
      <w:pPr>
        <w:spacing w:before="0" w:after="0" w:line="408" w:lineRule="exact"/>
        <w:ind w:left="0" w:right="0" w:firstLine="576"/>
        <w:jc w:val="left"/>
      </w:pPr>
      <w:r>
        <w:rPr>
          <w:u w:val="single"/>
        </w:rPr>
        <w:t xml:space="preserve">(i) The service member is required, pursuant to permanent change of station orders, to move thirty-five miles or more from the location of the rental premises;</w:t>
      </w:r>
    </w:p>
    <w:p>
      <w:pPr>
        <w:spacing w:before="0" w:after="0" w:line="408" w:lineRule="exact"/>
        <w:ind w:left="0" w:right="0" w:firstLine="576"/>
        <w:jc w:val="left"/>
      </w:pPr>
      <w:r>
        <w:rPr>
          <w:u w:val="single"/>
        </w:rPr>
        <w:t xml:space="preserve">(ii) The service member is prematurely or involuntarily discharged or released from active duty;</w:t>
      </w:r>
    </w:p>
    <w:p>
      <w:pPr>
        <w:spacing w:before="0" w:after="0" w:line="408" w:lineRule="exact"/>
        <w:ind w:left="0" w:right="0" w:firstLine="576"/>
        <w:jc w:val="left"/>
      </w:pPr>
      <w:r>
        <w:rPr>
          <w:u w:val="single"/>
        </w:rPr>
        <w:t xml:space="preserve">(iii) The service member is released from active duty after having leased the rental premises while on active duty status and the rental premises is thirty-five miles or more from the service member's home of record prior to entering active duty;</w:t>
      </w:r>
    </w:p>
    <w:p>
      <w:pPr>
        <w:spacing w:before="0" w:after="0" w:line="408" w:lineRule="exact"/>
        <w:ind w:left="0" w:right="0" w:firstLine="576"/>
        <w:jc w:val="left"/>
      </w:pPr>
      <w:r>
        <w:rPr>
          <w:u w:val="single"/>
        </w:rPr>
        <w:t xml:space="preserve">(iv) After entering into a rental agreement, the commanding officer directs the service member to move into government provided housing;</w:t>
      </w:r>
    </w:p>
    <w:p>
      <w:pPr>
        <w:spacing w:before="0" w:after="0" w:line="408" w:lineRule="exact"/>
        <w:ind w:left="0" w:right="0" w:firstLine="576"/>
        <w:jc w:val="left"/>
      </w:pPr>
      <w:r>
        <w:rPr>
          <w:u w:val="single"/>
        </w:rPr>
        <w:t xml:space="preserve">(v) The service member receives temporary duty orders, temporary change of station orders, or state active duty orders to an area thirty-five miles or more from the location of the rental premises, provided such orders are for a period not less than ninety days; or</w:t>
      </w:r>
    </w:p>
    <w:p>
      <w:pPr>
        <w:spacing w:before="0" w:after="0" w:line="408" w:lineRule="exact"/>
        <w:ind w:left="0" w:right="0" w:firstLine="576"/>
        <w:jc w:val="left"/>
      </w:pPr>
      <w:r>
        <w:rPr>
          <w:u w:val="single"/>
        </w:rPr>
        <w:t xml:space="preserve">(vi) The service member has leased the property, but prior to taking possession of the rental premises, receives change of station orders to an area that is thirty-five miles or more from the location of the rental premises</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20, 2019.</w:t>
      </w:r>
    </w:p>
    <w:p>
      <w:pPr>
        <w:spacing w:before="0" w:after="0" w:line="408" w:lineRule="exact"/>
        <w:ind w:left="0" w:right="0" w:firstLine="576"/>
        <w:jc w:val="left"/>
      </w:pPr>
      <w:r>
        <w:rPr/>
        <w:t xml:space="preserve">Passed by the Senate April 8,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54b4280a0423456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17063dcc7f4408" /><Relationship Type="http://schemas.openxmlformats.org/officeDocument/2006/relationships/footer" Target="/word/footer1.xml" Id="R54b4280a0423456f" /></Relationships>
</file>