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94b054fcd47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6206</w:t>
      </w:r>
    </w:p>
    <w:p>
      <w:pPr>
        <w:jc w:val="center"/>
        <w:spacing w:before="480" w:after="0" w:line="240"/>
      </w:pPr>
      <w:r>
        <w:t xml:space="preserve">Chapter </w:t>
      </w:r>
      <w:r>
        <w:rPr/>
        <w:t xml:space="preserve">154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MARIJUANA BUSINESSES--CERTIFICATE OF COMPLIANCE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40</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84</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3:41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6206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Rivers, King, and Stanford)</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certificate of compliance for marijuana business premises that meet the statutory qualifications at the time of application;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2019 c 394 s 7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w:t>
      </w:r>
      <w:r>
        <w:t>((</w:t>
      </w:r>
      <w:r>
        <w:rPr>
          <w:strike/>
        </w:rPr>
        <w:t xml:space="preserve">(d)</w:t>
      </w:r>
      <w:r>
        <w:t>))</w:t>
      </w:r>
      <w:r>
        <w:rPr/>
        <w:t xml:space="preserve"> </w:t>
      </w:r>
      <w:r>
        <w:rPr>
          <w:u w:val="single"/>
        </w:rPr>
        <w:t xml:space="preserve">(e)</w:t>
      </w:r>
      <w:r>
        <w:rPr/>
        <w:t xml:space="preserv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w:t>
      </w:r>
      <w:r>
        <w:rPr>
          <w:u w:val="single"/>
        </w:rPr>
        <w:t xml:space="preserve">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u w:val="single"/>
        </w:rPr>
        <w:t xml:space="preserve">(f)</w:t>
      </w:r>
      <w:r>
        <w:rPr/>
        <w:t xml:space="preserve">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147c4a78e084432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c95910754b4063" /><Relationship Type="http://schemas.openxmlformats.org/officeDocument/2006/relationships/footer" Target="/word/footer1.xml" Id="R147c4a78e084432a" /></Relationships>
</file>