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26353" w14:paraId="2C1AE26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17F6A">
            <w:t>1097-S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7F6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7F6A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7F6A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17F6A">
            <w:t>057</w:t>
          </w:r>
        </w:sdtContent>
      </w:sdt>
    </w:p>
    <w:p w:rsidR="00DF5D0E" w:rsidP="00B73E0A" w:rsidRDefault="00AA1230" w14:paraId="1E6B7BA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6353" w14:paraId="1C739C6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17F6A">
            <w:rPr>
              <w:b/>
              <w:u w:val="single"/>
            </w:rPr>
            <w:t>SHB 1097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17F6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297</w:t>
          </w:r>
        </w:sdtContent>
      </w:sdt>
    </w:p>
    <w:p w:rsidR="00DF5D0E" w:rsidP="00605C39" w:rsidRDefault="00126353" w14:paraId="1A43A9A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7F6A">
            <w:rPr>
              <w:sz w:val="22"/>
            </w:rPr>
            <w:t xml:space="preserve"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7F6A" w14:paraId="30D0592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03/04/2021</w:t>
          </w:r>
        </w:p>
      </w:sdtContent>
    </w:sdt>
    <w:p w:rsidR="003B6E3E" w:rsidP="003B6E3E" w:rsidRDefault="00DE256E" w14:paraId="20EE5419" w14:textId="666CC0A1">
      <w:pPr>
        <w:pStyle w:val="Page"/>
      </w:pPr>
      <w:bookmarkStart w:name="StartOfAmendmentBody" w:id="0"/>
      <w:bookmarkEnd w:id="0"/>
      <w:permStart w:edGrp="everyone" w:id="1025594464"/>
      <w:r>
        <w:tab/>
      </w:r>
      <w:r w:rsidR="00F17F6A">
        <w:t xml:space="preserve">On page </w:t>
      </w:r>
      <w:r w:rsidR="00564921">
        <w:t>1, line 17, after "workplace." insert "</w:t>
      </w:r>
      <w:r w:rsidRPr="00564921" w:rsidR="00564921">
        <w:rPr>
          <w:u w:val="single"/>
        </w:rPr>
        <w:t>Any orde</w:t>
      </w:r>
      <w:r w:rsidR="00564921">
        <w:rPr>
          <w:u w:val="single"/>
        </w:rPr>
        <w:t>r issued under this section must include the full text of any law, rule, guidance, or policy governing the order, including the effective date of the law, rule, guidance, or policy.</w:t>
      </w:r>
      <w:r w:rsidR="003B6E3E">
        <w:t>"</w:t>
      </w:r>
    </w:p>
    <w:p w:rsidRPr="003B6E3E" w:rsidR="003B6E3E" w:rsidP="003B6E3E" w:rsidRDefault="003B6E3E" w14:paraId="7526DDD7" w14:textId="77777777">
      <w:pPr>
        <w:pStyle w:val="RCWSLText"/>
      </w:pPr>
    </w:p>
    <w:permEnd w:id="1025594464"/>
    <w:p w:rsidR="00ED2EEB" w:rsidP="00F17F6A" w:rsidRDefault="00ED2EEB" w14:paraId="42CC3C4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92388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583F8E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17F6A" w:rsidRDefault="00D659AC" w14:paraId="3030C68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17F6A" w:rsidRDefault="0096303F" w14:paraId="5A3C3FD8" w14:textId="4CE4787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64921">
                  <w:t>Requires that an order of immediate restrain</w:t>
                </w:r>
                <w:r w:rsidR="003B6E3E">
                  <w:t>t</w:t>
                </w:r>
                <w:r w:rsidR="00564921">
                  <w:t xml:space="preserve"> must include the full text of any law, rule, guidance, or policy governing the order, including the effective date of the law, rule, guidance, or policy. </w:t>
                </w:r>
              </w:p>
              <w:p w:rsidRPr="007D1589" w:rsidR="001B4E53" w:rsidP="00F17F6A" w:rsidRDefault="001B4E53" w14:paraId="546A1A6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9238822"/>
    </w:tbl>
    <w:p w:rsidR="00DF5D0E" w:rsidP="00F17F6A" w:rsidRDefault="00DF5D0E" w14:paraId="32F15A37" w14:textId="77777777">
      <w:pPr>
        <w:pStyle w:val="BillEnd"/>
        <w:suppressLineNumbers/>
      </w:pPr>
    </w:p>
    <w:p w:rsidR="00DF5D0E" w:rsidP="00F17F6A" w:rsidRDefault="00DE256E" w14:paraId="701EB9B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17F6A" w:rsidRDefault="00AB682C" w14:paraId="65C74AC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0FBF6" w14:textId="77777777" w:rsidR="00F17F6A" w:rsidRDefault="00F17F6A" w:rsidP="00DF5D0E">
      <w:r>
        <w:separator/>
      </w:r>
    </w:p>
  </w:endnote>
  <w:endnote w:type="continuationSeparator" w:id="0">
    <w:p w14:paraId="349C3A2A" w14:textId="77777777" w:rsidR="00F17F6A" w:rsidRDefault="00F17F6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56E0" w:rsidRDefault="004A56E0" w14:paraId="62FA129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26353" w14:paraId="2B89FF9B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17F6A">
      <w:t>1097-S AMH .... TANG 057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26353" w14:paraId="6A37C83A" w14:textId="165426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763C">
      <w:t>1097-S AMH .... TANG 057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4C0F9" w14:textId="77777777" w:rsidR="00F17F6A" w:rsidRDefault="00F17F6A" w:rsidP="00DF5D0E">
      <w:r>
        <w:separator/>
      </w:r>
    </w:p>
  </w:footnote>
  <w:footnote w:type="continuationSeparator" w:id="0">
    <w:p w14:paraId="7A3923CF" w14:textId="77777777" w:rsidR="00F17F6A" w:rsidRDefault="00F17F6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AFC9" w14:textId="77777777" w:rsidR="004A56E0" w:rsidRDefault="004A5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7465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B3959" wp14:editId="6A13EC5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D28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397D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549C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0EB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9C6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916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1D2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9F1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E7B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40F8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F075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EA6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040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D98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D71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F32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FB0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164F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E8AF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CB09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35F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A94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A4B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201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7A2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83C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85D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6C9A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19DA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856B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0E4B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1045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E8A69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EFC4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B395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37D28E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397DF0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549CC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0EB0A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9C631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91600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1D2EF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9F14A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E7B4C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40F81B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F075F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EA63D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040FA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D98BD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D712A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F325B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FB05B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164F2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E8AFE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CB0944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35F29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A944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A4B0D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2012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7A2FA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83C0B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85D1A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6C9AA7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19DA88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856B18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0E4B51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104570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E8A697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EFC417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4D3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5F8E3E" wp14:editId="01E0ADE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8192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27A4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279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BF55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2CF9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6E8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853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BBC13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4581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A759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8B3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043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4C0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05C1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E00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0C7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639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D74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26B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C6ED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835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01C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BBA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800F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DCC98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2CF0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20B1B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F8E3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7C8192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27A414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27965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BF550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2CF98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6E8F8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85312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BBC138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45811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A7592B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8B388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043AA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4C026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05C19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E0042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0C77F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639EF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D742B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26B15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C6ED23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835FD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01CA5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BBA39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800F6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DCC98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2CF0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20B1B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6353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6E3E"/>
    <w:rsid w:val="003E2FC6"/>
    <w:rsid w:val="00492DDC"/>
    <w:rsid w:val="004A56E0"/>
    <w:rsid w:val="004C6615"/>
    <w:rsid w:val="005115F9"/>
    <w:rsid w:val="00523C5A"/>
    <w:rsid w:val="00564921"/>
    <w:rsid w:val="005E69C3"/>
    <w:rsid w:val="00605C39"/>
    <w:rsid w:val="0060763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5FB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62C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7F6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13A3F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D6D2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1097-S</BillDocName>
  <AmendType>AMH</AmendType>
  <SponsorAcronym>GOEH</SponsorAcronym>
  <DrafterAcronym>TANG</DrafterAcronym>
  <DraftNumber>057</DraftNumber>
  <ReferenceNumber>SHB 1097</ReferenceNumber>
  <Floor>H AMD</Floor>
  <AmendmentNumber> 297</AmendmentNumber>
  <Sponsors>By Representative Goehner</Sponsors>
  <FloorAction>NOT ADOPTED 03/04/2021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99</Words>
  <Characters>481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1097-S AMH .... TANG 057</vt:lpstr>
    </vt:vector>
  </TitlesOfParts>
  <Company>Washington State Legislature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1097-S AMH GOEH TANG 057</dc:title>
  <dc:creator>Trudes Tango</dc:creator>
  <cp:lastModifiedBy>Tango, Trudes</cp:lastModifiedBy>
  <cp:revision>7</cp:revision>
  <dcterms:created xsi:type="dcterms:W3CDTF">2021-02-27T01:54:00Z</dcterms:created>
  <dcterms:modified xsi:type="dcterms:W3CDTF">2021-02-27T02:59:00Z</dcterms:modified>
</cp:coreProperties>
</file>