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134dca7444b53" /></Relationships>
</file>

<file path=word/document.xml><?xml version="1.0" encoding="utf-8"?>
<w:document xmlns:w="http://schemas.openxmlformats.org/wordprocessingml/2006/main">
  <w:body>
    <w:p>
      <w:r>
        <w:rPr>
          <w:b/>
        </w:rPr>
        <w:r>
          <w:rPr/>
          <w:t xml:space="preserve">1668-S</w:t>
        </w:r>
      </w:r>
      <w:r>
        <w:rPr>
          <w:b/>
        </w:rPr>
        <w:t xml:space="preserve"> </w:t>
        <w:t xml:space="preserve">AMH</w:t>
      </w:r>
      <w:r>
        <w:rPr>
          <w:b/>
        </w:rPr>
        <w:t xml:space="preserve"> </w:t>
        <w:r>
          <w:rPr/>
          <w:t xml:space="preserve">KLOB</w:t>
        </w:r>
      </w:r>
      <w:r>
        <w:rPr>
          <w:b/>
        </w:rPr>
        <w:t xml:space="preserve"> </w:t>
        <w:r>
          <w:rPr/>
          <w:t xml:space="preserve">H2696.1</w:t>
        </w:r>
      </w:r>
      <w:r>
        <w:rPr>
          <w:b/>
        </w:rPr>
        <w:t xml:space="preserve"> - NOT FOR FLOOR USE</w:t>
      </w:r>
    </w:p>
    <w:p>
      <w:pPr>
        <w:ind w:left="0" w:right="0" w:firstLine="576"/>
      </w:pPr>
    </w:p>
    <w:p>
      <w:pPr>
        <w:spacing w:before="480" w:after="0" w:line="408" w:lineRule="exact"/>
      </w:pPr>
      <w:r>
        <w:rPr>
          <w:b/>
          <w:u w:val="single"/>
        </w:rPr>
        <w:t xml:space="preserve">SHB 1668</w:t>
      </w:r>
      <w:r>
        <w:t xml:space="preserve"> -</w:t>
      </w:r>
      <w:r>
        <w:t xml:space="preserve"> </w:t>
        <w:t xml:space="preserve">H AMD</w:t>
      </w:r>
      <w:r>
        <w:t xml:space="preserve"> </w:t>
      </w:r>
      <w:r>
        <w:rPr>
          <w:b/>
        </w:rPr>
        <w:t xml:space="preserve">970</w:t>
      </w:r>
    </w:p>
    <w:p>
      <w:pPr>
        <w:spacing w:before="0" w:after="0" w:line="408" w:lineRule="exact"/>
        <w:ind w:left="0" w:right="0" w:firstLine="576"/>
        <w:jc w:val="left"/>
      </w:pPr>
      <w:r>
        <w:rPr/>
        <w:t xml:space="preserve">By Representative Kloba</w:t>
      </w:r>
    </w:p>
    <w:p>
      <w:pPr>
        <w:jc w:val="right"/>
      </w:pPr>
    </w:p>
    <w:p>
      <w:pPr>
        <w:spacing w:before="0" w:after="0" w:line="408" w:lineRule="exact"/>
        <w:ind w:left="0" w:right="0" w:firstLine="576"/>
        <w:jc w:val="left"/>
      </w:pPr>
      <w:r>
        <w:rPr/>
        <w:t xml:space="preserve">On page 12, after line 22, insert the following:</w:t>
      </w:r>
    </w:p>
    <w:p>
      <w:pPr>
        <w:spacing w:before="0" w:after="0" w:line="408" w:lineRule="exact"/>
        <w:ind w:left="0" w:right="0" w:firstLine="576"/>
        <w:jc w:val="left"/>
      </w:pPr>
      <w:r>
        <w:rPr/>
        <w:t xml:space="preserve">"(i) This section does not apply to unadulterated hemp flower that is not further processed into extracts, infused products, or concentrates."</w:t>
      </w:r>
    </w:p>
    <w:p>
      <w:pPr>
        <w:spacing w:before="0" w:after="0" w:line="408" w:lineRule="exact"/>
        <w:ind w:left="0" w:right="0" w:firstLine="576"/>
        <w:jc w:val="left"/>
      </w:pPr>
      <w:r>
        <w:rPr>
          <w:u w:val="single"/>
        </w:rPr>
        <w:t xml:space="preserve">EFFECT:</w:t>
      </w:r>
      <w:r>
        <w:rPr/>
        <w:t xml:space="preserve"> Adds an exception to the new sales restrictions on certain cannabinoid products to specify the restrictions do not apply to unadulterated hemp flower that is not further processed into extracts, infused products, or concentrates.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5ff966209422b" /></Relationships>
</file>