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B0025" w14:paraId="07903F9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15476">
            <w:t>1770-S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1547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15476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15476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15476">
            <w:t>198</w:t>
          </w:r>
        </w:sdtContent>
      </w:sdt>
    </w:p>
    <w:p w:rsidR="00DF5D0E" w:rsidP="00B73E0A" w:rsidRDefault="00AA1230" w14:paraId="43E42F6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0025" w14:paraId="23FC473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15476">
            <w:rPr>
              <w:b/>
              <w:u w:val="single"/>
            </w:rPr>
            <w:t>SHB 1770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1547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1005</w:t>
          </w:r>
        </w:sdtContent>
      </w:sdt>
    </w:p>
    <w:p w:rsidR="00DF5D0E" w:rsidP="00605C39" w:rsidRDefault="00FB0025" w14:paraId="20441C3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15476">
            <w:rPr>
              <w:sz w:val="22"/>
            </w:rPr>
            <w:t xml:space="preserve"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15476" w14:paraId="6FFA1AC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02/13/2022</w:t>
          </w:r>
        </w:p>
      </w:sdtContent>
    </w:sdt>
    <w:p w:rsidRPr="008E133F" w:rsidR="00BF55F6" w:rsidP="00BF55F6" w:rsidRDefault="00DE256E" w14:paraId="5299BC44" w14:textId="77777777">
      <w:pPr>
        <w:pStyle w:val="Page"/>
      </w:pPr>
      <w:bookmarkStart w:name="StartOfAmendmentBody" w:id="0"/>
      <w:bookmarkEnd w:id="0"/>
      <w:permStart w:edGrp="everyone" w:id="135884093"/>
      <w:r>
        <w:tab/>
      </w:r>
      <w:r w:rsidR="00415476">
        <w:t xml:space="preserve">On page </w:t>
      </w:r>
      <w:r w:rsidR="00BF55F6">
        <w:t>2, line 17, after "</w:t>
      </w:r>
      <w:r w:rsidR="00BF55F6">
        <w:rPr>
          <w:u w:val="single"/>
        </w:rPr>
        <w:t>measures</w:t>
      </w:r>
      <w:r w:rsidR="00BF55F6">
        <w:t>." insert "</w:t>
      </w:r>
      <w:r w:rsidR="00BF55F6">
        <w:rPr>
          <w:u w:val="single"/>
        </w:rPr>
        <w:t>The 80 percent reduction requirement does not apply to heating and air conditioning systems.</w:t>
      </w:r>
      <w:r w:rsidR="00BF55F6">
        <w:t>"</w:t>
      </w:r>
    </w:p>
    <w:p w:rsidRPr="00BF55F6" w:rsidR="00BF55F6" w:rsidP="00BF55F6" w:rsidRDefault="00BF55F6" w14:paraId="5A88C523" w14:textId="6ED85138">
      <w:pPr>
        <w:pStyle w:val="Page"/>
      </w:pPr>
    </w:p>
    <w:p w:rsidRPr="00415476" w:rsidR="00DF5D0E" w:rsidP="00415476" w:rsidRDefault="00DF5D0E" w14:paraId="6C8D3051" w14:textId="77777777">
      <w:pPr>
        <w:suppressLineNumbers/>
        <w:rPr>
          <w:spacing w:val="-3"/>
        </w:rPr>
      </w:pPr>
    </w:p>
    <w:permEnd w:id="135884093"/>
    <w:p w:rsidR="00ED2EEB" w:rsidP="00415476" w:rsidRDefault="00ED2EEB" w14:paraId="7F837AA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50857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D6F608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15476" w:rsidRDefault="00D659AC" w14:paraId="7206245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15476" w:rsidRDefault="0096303F" w14:paraId="70AE5582" w14:textId="605271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BF55F6" w:rsidR="00BF55F6">
                  <w:t>Exempts heating and air conditioning systems from the Washington State Energy Code requirement that new buildings have at least an 80 percent reduction in annual net energy consumption.</w:t>
                </w:r>
              </w:p>
              <w:p w:rsidRPr="007D1589" w:rsidR="001B4E53" w:rsidP="00415476" w:rsidRDefault="001B4E53" w14:paraId="6B1345F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5085753"/>
    </w:tbl>
    <w:p w:rsidR="00DF5D0E" w:rsidP="00415476" w:rsidRDefault="00DF5D0E" w14:paraId="14D61DFE" w14:textId="77777777">
      <w:pPr>
        <w:pStyle w:val="BillEnd"/>
        <w:suppressLineNumbers/>
      </w:pPr>
    </w:p>
    <w:p w:rsidR="00DF5D0E" w:rsidP="00415476" w:rsidRDefault="00DE256E" w14:paraId="754946A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15476" w:rsidRDefault="00AB682C" w14:paraId="17295DE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454B" w14:textId="77777777" w:rsidR="00415476" w:rsidRDefault="00415476" w:rsidP="00DF5D0E">
      <w:r>
        <w:separator/>
      </w:r>
    </w:p>
  </w:endnote>
  <w:endnote w:type="continuationSeparator" w:id="0">
    <w:p w14:paraId="073EC8D8" w14:textId="77777777" w:rsidR="00415476" w:rsidRDefault="0041547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173" w:rsidRDefault="00962173" w14:paraId="0500AC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B0025" w14:paraId="40DC22E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15476">
      <w:t>1770-S AMH .... ALLI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B0025" w14:paraId="62868D79" w14:textId="259C30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62173">
      <w:t>1770-S AMH .... ALLI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3ACD" w14:textId="77777777" w:rsidR="00415476" w:rsidRDefault="00415476" w:rsidP="00DF5D0E">
      <w:r>
        <w:separator/>
      </w:r>
    </w:p>
  </w:footnote>
  <w:footnote w:type="continuationSeparator" w:id="0">
    <w:p w14:paraId="4C062789" w14:textId="77777777" w:rsidR="00415476" w:rsidRDefault="0041547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9785" w14:textId="77777777" w:rsidR="00962173" w:rsidRDefault="00962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FCE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95CCAB" wp14:editId="63D99AC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B6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2438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B12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E89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FB9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291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6BB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208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1FB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9E0B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2E5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586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8C1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5D5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F84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627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53D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27B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213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28C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C9E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C55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B02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E1C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35F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7DD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45C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2444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2C2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7CA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93D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3F24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04C56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BABC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5CCA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B6B666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2438E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B12B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E8972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FB9F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29173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6BBC3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208F2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1FB63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9E0B9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2E53F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586E4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8C106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5D50F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F844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6275F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53DBE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27BA4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213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28C2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C9EE3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C557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B0275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E1CB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35F17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7DD44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45C28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244458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2C246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7CA35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93DF8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3F244F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04C56D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BABC51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F00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12C7C3" wp14:editId="2186620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692D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E3CD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3A9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599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B36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70D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9B1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E2D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F8D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5E7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780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005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650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357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711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EB4B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BCE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4D6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A0A8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7C9E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DE51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F78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225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7A4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E061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F861F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D392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2C7C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30692D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E3CDE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3A945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599B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B3668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70D4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9B10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E2D45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F8D05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5E79E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78090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00526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6503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35725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7112C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EB4B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BCE94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4D6EC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A0A8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7C9EA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DE51D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F7812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225DE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7A461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2E061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F861F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D392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547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217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55F6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3EF4E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5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1770-S</BillDocName>
  <AmendType>AMH</AmendType>
  <SponsorAcronym>ROBE</SponsorAcronym>
  <DrafterAcronym>ALLI</DrafterAcronym>
  <DraftNumber>198</DraftNumber>
  <ReferenceNumber>SHB 1770</ReferenceNumber>
  <Floor>H AMD</Floor>
  <AmendmentNumber> 1005</AmendmentNumber>
  <Sponsors>By Representative Robertson</Sponsors>
  <FloorAction>NOT ADOPTED 02/13/2022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76</Words>
  <Characters>392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1770-S AMH ROBE ALLI 198</dc:title>
  <dc:creator>Elizabeth Allison</dc:creator>
  <cp:lastModifiedBy>Allison, Elizabeth</cp:lastModifiedBy>
  <cp:revision>4</cp:revision>
  <dcterms:created xsi:type="dcterms:W3CDTF">2022-02-12T02:38:00Z</dcterms:created>
  <dcterms:modified xsi:type="dcterms:W3CDTF">2022-02-12T02:40:00Z</dcterms:modified>
</cp:coreProperties>
</file>