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01745" w14:paraId="42A3AE9C" w14:textId="479CD0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0E42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0E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0E42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0E4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0E42">
            <w:t>159</w:t>
          </w:r>
        </w:sdtContent>
      </w:sdt>
    </w:p>
    <w:p w:rsidR="00DF5D0E" w:rsidP="00B73E0A" w:rsidRDefault="00AA1230" w14:paraId="1C6E6C9E" w14:textId="01E3022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1745" w14:paraId="5349A9FC" w14:textId="48E856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0E42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0E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989</w:t>
          </w:r>
        </w:sdtContent>
      </w:sdt>
    </w:p>
    <w:p w:rsidR="00DF5D0E" w:rsidP="00605C39" w:rsidRDefault="00C01745" w14:paraId="4C0B186A" w14:textId="6087D5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0E42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0E42" w14:paraId="60B47B9D" w14:textId="109586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42E83" w:rsidR="00DF5D0E" w:rsidP="00342E83" w:rsidRDefault="00DE256E" w14:paraId="295184D0" w14:textId="3C2C8736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52793159"/>
      <w:r>
        <w:tab/>
      </w:r>
      <w:r w:rsidRPr="00342E83" w:rsidR="00820E42">
        <w:rPr>
          <w:spacing w:val="0"/>
        </w:rPr>
        <w:t xml:space="preserve">On page </w:t>
      </w:r>
      <w:r w:rsidRPr="00342E83" w:rsidR="00C875C6">
        <w:rPr>
          <w:spacing w:val="0"/>
        </w:rPr>
        <w:t>2</w:t>
      </w:r>
      <w:r w:rsidRPr="00342E83" w:rsidR="00820E42">
        <w:rPr>
          <w:spacing w:val="0"/>
        </w:rPr>
        <w:t xml:space="preserve">, </w:t>
      </w:r>
      <w:r w:rsidRPr="00342E83" w:rsidR="00C875C6">
        <w:rPr>
          <w:spacing w:val="0"/>
        </w:rPr>
        <w:t>beginning on line 16, after "section." strike all material through "fees." on line 20</w:t>
      </w:r>
    </w:p>
    <w:p w:rsidRPr="00342E83" w:rsidR="00C875C6" w:rsidP="00342E83" w:rsidRDefault="00C875C6" w14:paraId="134BE635" w14:textId="61CB2C95">
      <w:pPr>
        <w:pStyle w:val="RCWSLText"/>
        <w:suppressAutoHyphens w:val="0"/>
        <w:rPr>
          <w:spacing w:val="0"/>
        </w:rPr>
      </w:pPr>
    </w:p>
    <w:p w:rsidRPr="00342E83" w:rsidR="00C875C6" w:rsidP="00342E83" w:rsidRDefault="00C875C6" w14:paraId="4A7A4C36" w14:textId="08397414">
      <w:pPr>
        <w:pStyle w:val="RCWSLText"/>
        <w:suppressAutoHyphens w:val="0"/>
        <w:rPr>
          <w:spacing w:val="0"/>
        </w:rPr>
      </w:pPr>
      <w:r w:rsidRPr="00342E83">
        <w:rPr>
          <w:spacing w:val="0"/>
        </w:rPr>
        <w:tab/>
        <w:t>On page 13, beginning on line 9, after "</w:t>
      </w:r>
      <w:r w:rsidRPr="00342E83">
        <w:rPr>
          <w:spacing w:val="0"/>
          <w:u w:val="single"/>
        </w:rPr>
        <w:t>subsection.</w:t>
      </w:r>
      <w:r w:rsidRPr="00342E83">
        <w:rPr>
          <w:spacing w:val="0"/>
        </w:rPr>
        <w:t>" strike all material through "</w:t>
      </w:r>
      <w:r w:rsidRPr="00342E83">
        <w:rPr>
          <w:spacing w:val="0"/>
          <w:u w:val="single"/>
        </w:rPr>
        <w:t>fees.</w:t>
      </w:r>
      <w:r w:rsidRPr="00342E83">
        <w:rPr>
          <w:spacing w:val="0"/>
        </w:rPr>
        <w:t>" on line 13</w:t>
      </w:r>
    </w:p>
    <w:permEnd w:id="352793159"/>
    <w:p w:rsidR="00ED2EEB" w:rsidP="00820E42" w:rsidRDefault="00ED2EEB" w14:paraId="517EBB2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65377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1483E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20E42" w:rsidRDefault="00D659AC" w14:paraId="05DE6D0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0E42" w:rsidRDefault="0096303F" w14:paraId="4108B527" w14:textId="7C499E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75C6">
                  <w:t xml:space="preserve">Removes provisions </w:t>
                </w:r>
                <w:r w:rsidR="00342E83">
                  <w:t xml:space="preserve">specifying a </w:t>
                </w:r>
                <w:r w:rsidR="00C875C6">
                  <w:t xml:space="preserve">tenant's cause of action and damages if a landlord increases the rent above a certain amount without providing the required notice. </w:t>
                </w:r>
                <w:r w:rsidRPr="0096303F" w:rsidR="001C1B27">
                  <w:t>  </w:t>
                </w:r>
              </w:p>
              <w:p w:rsidRPr="007D1589" w:rsidR="001B4E53" w:rsidP="00820E42" w:rsidRDefault="001B4E53" w14:paraId="061A61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6537738"/>
    </w:tbl>
    <w:p w:rsidR="00DF5D0E" w:rsidP="00820E42" w:rsidRDefault="00DF5D0E" w14:paraId="5715B53F" w14:textId="77777777">
      <w:pPr>
        <w:pStyle w:val="BillEnd"/>
        <w:suppressLineNumbers/>
      </w:pPr>
    </w:p>
    <w:p w:rsidR="00DF5D0E" w:rsidP="00820E42" w:rsidRDefault="00DE256E" w14:paraId="76D71A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20E42" w:rsidRDefault="00AB682C" w14:paraId="352B76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21D" w14:textId="77777777" w:rsidR="00820E42" w:rsidRDefault="00820E42" w:rsidP="00DF5D0E">
      <w:r>
        <w:separator/>
      </w:r>
    </w:p>
  </w:endnote>
  <w:endnote w:type="continuationSeparator" w:id="0">
    <w:p w14:paraId="0D3C76B9" w14:textId="77777777" w:rsidR="00820E42" w:rsidRDefault="00820E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E83" w:rsidRDefault="00342E83" w14:paraId="791AEA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42E83" w14:paraId="741F36C4" w14:textId="1A05DFEB">
    <w:pPr>
      <w:pStyle w:val="AmendDraftFooter"/>
    </w:pPr>
    <w:fldSimple w:instr=" TITLE   \* MERGEFORMAT ">
      <w:r w:rsidR="00820E42">
        <w:t>1904-S AMH DUFA SERE 159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42E83" w14:paraId="5A406DD9" w14:textId="24E355D0">
    <w:pPr>
      <w:pStyle w:val="AmendDraftFooter"/>
    </w:pPr>
    <w:fldSimple w:instr=" TITLE   \* MERGEFORMAT ">
      <w:r>
        <w:t>1904-S AMH DUFA SERE 159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9EDD" w14:textId="77777777" w:rsidR="00820E42" w:rsidRDefault="00820E42" w:rsidP="00DF5D0E">
      <w:r>
        <w:separator/>
      </w:r>
    </w:p>
  </w:footnote>
  <w:footnote w:type="continuationSeparator" w:id="0">
    <w:p w14:paraId="5D114099" w14:textId="77777777" w:rsidR="00820E42" w:rsidRDefault="00820E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AE54" w14:textId="77777777" w:rsidR="00342E83" w:rsidRDefault="00342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38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192D95" wp14:editId="31F6523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0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960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0D0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574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B9F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43C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6FC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AF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9E2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CA8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3D8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CAA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035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229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1B1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BC0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983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EBD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EE5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DDA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60F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19B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33B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60F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BC3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5D1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6D1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DEC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8E2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5A8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055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E6D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A09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7F4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92D9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FB0F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960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0D0A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5749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B9FD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43C8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6FCD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AF8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9E23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CA8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3D8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CAA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035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2290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1B1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BC0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983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EBD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EE52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DDA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60F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19B4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33B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60F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BC3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5D1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6D15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DEC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8E2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5A87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0556F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E6DC5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A094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7F453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7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D04CF" wp14:editId="5B6E6A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EF0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39F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BA0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AE0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DE1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2FD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9C5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C01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79A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0F0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A71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48C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474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7AA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2E0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644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7CE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510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9C4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983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8E3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E3C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AF2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147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36C2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C33F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72F8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D04C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A22EF0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39F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BA07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AE04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DE17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2FD8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9C50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C011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79A7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0F0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A71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48C8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474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7AA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2E0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644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7CE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510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9C4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983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8E37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E3C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AF2B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1470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36C2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C33F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72F8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E8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E4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745"/>
    <w:rsid w:val="00C61A83"/>
    <w:rsid w:val="00C8108C"/>
    <w:rsid w:val="00C84AD0"/>
    <w:rsid w:val="00C875C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494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42E8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6C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DUFA</SponsorAcronym>
  <DrafterAcronym>SERE</DrafterAcronym>
  <DraftNumber>159</DraftNumber>
  <ReferenceNumber>SHB 1904</ReferenceNumber>
  <Floor>H AMD</Floor>
  <AmendmentNumber> 989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425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DUFA SERE 159</dc:title>
  <dc:creator>Serena Dolly</dc:creator>
  <cp:lastModifiedBy>Dolly, Serena</cp:lastModifiedBy>
  <cp:revision>4</cp:revision>
  <dcterms:created xsi:type="dcterms:W3CDTF">2022-02-11T21:11:00Z</dcterms:created>
  <dcterms:modified xsi:type="dcterms:W3CDTF">2022-02-11T23:15:00Z</dcterms:modified>
</cp:coreProperties>
</file>