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3fbce55f34509" /></Relationships>
</file>

<file path=word/document.xml><?xml version="1.0" encoding="utf-8"?>
<w:document xmlns:w="http://schemas.openxmlformats.org/wordprocessingml/2006/main">
  <w:body>
    <w:p>
      <w:r>
        <w:rPr>
          <w:b/>
        </w:rPr>
        <w:r>
          <w:rPr/>
          <w:t xml:space="preserve">5013-S</w:t>
        </w:r>
      </w:r>
      <w:r>
        <w:rPr>
          <w:b/>
        </w:rPr>
        <w:t xml:space="preserve"> </w:t>
        <w:t xml:space="preserve">AMH</w:t>
      </w:r>
      <w:r>
        <w:rPr>
          <w:b/>
        </w:rPr>
        <w:t xml:space="preserve"> </w:t>
        <w:r>
          <w:rPr/>
          <w:t xml:space="preserve">SGOV</w:t>
        </w:r>
      </w:r>
      <w:r>
        <w:rPr>
          <w:b/>
        </w:rPr>
        <w:t xml:space="preserve"> </w:t>
        <w:r>
          <w:rPr/>
          <w:t xml:space="preserve">H1202.3</w:t>
        </w:r>
      </w:r>
      <w:r>
        <w:rPr>
          <w:b/>
        </w:rPr>
        <w:t xml:space="preserve"> - NOT FOR FLOOR USE</w:t>
      </w:r>
    </w:p>
    <w:p>
      <w:pPr>
        <w:ind w:left="0" w:right="0" w:firstLine="576"/>
      </w:pPr>
      <w:r>
        <w:rPr/>
        <w:t xml:space="preserve"> </w:t>
      </w:r>
    </w:p>
    <w:p>
      <w:pPr>
        <w:spacing w:before="480" w:after="0" w:line="408" w:lineRule="exact"/>
      </w:pPr>
      <w:r>
        <w:rPr>
          <w:b/>
          <w:u w:val="single"/>
        </w:rPr>
        <w:t xml:space="preserve">SSB 5013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03/24/2021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2018 c 301 s 8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Except as otherwise provided in chapter 301, Laws of 2018, </w:t>
      </w:r>
      <w:r>
        <w:t>((</w:t>
      </w:r>
      <w:r>
        <w:rPr>
          <w:strike/>
        </w:rPr>
        <w:t xml:space="preserve">no later than eight months after its receipt of federal decennial census data,</w:t>
      </w:r>
      <w:r>
        <w:t>))</w:t>
      </w:r>
      <w:r>
        <w:rPr/>
        <w:t xml:space="preserve"> the governing body of the municipal corporation, county, or district shall prepare a plan for redistricting its internal or director districts</w:t>
      </w:r>
      <w:r>
        <w:rPr>
          <w:u w:val="single"/>
        </w:rPr>
        <w:t xml:space="preserve">:</w:t>
      </w:r>
    </w:p>
    <w:p>
      <w:pPr>
        <w:spacing w:before="0" w:after="0" w:line="408" w:lineRule="exact"/>
        <w:ind w:left="0" w:right="0" w:firstLine="576"/>
        <w:jc w:val="left"/>
      </w:pPr>
      <w:r>
        <w:rPr>
          <w:u w:val="single"/>
        </w:rPr>
        <w:t xml:space="preserve">(a) By December 31, 2021, if the jurisdiction is scheduled to elect members to its governing body in 2022; or</w:t>
      </w:r>
    </w:p>
    <w:p>
      <w:pPr>
        <w:spacing w:before="0" w:after="0" w:line="408" w:lineRule="exact"/>
        <w:ind w:left="0" w:right="0" w:firstLine="576"/>
        <w:jc w:val="left"/>
      </w:pPr>
      <w:r>
        <w:rPr>
          <w:u w:val="single"/>
        </w:rPr>
        <w:t xml:space="preserve">(b) By November 15, 2022, if the jurisdiction is not scheduled to elect members to its governing body in 2022</w:t>
      </w:r>
      <w:r>
        <w:rPr/>
        <w:t xml:space="preserve">.</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Before adopting the plan, the municipal corporation, county, or district must:</w:t>
      </w:r>
    </w:p>
    <w:p>
      <w:pPr>
        <w:spacing w:before="0" w:after="0" w:line="408" w:lineRule="exact"/>
        <w:ind w:left="0" w:right="0" w:firstLine="576"/>
        <w:jc w:val="left"/>
      </w:pPr>
      <w:r>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t xml:space="preserve">(b) Amend the draft as necessary after receiving public comments and resubmit any amended draft plan for additional written public comment at least one week before adopting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2018 c 301 s 8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Except as otherwise provided in chapter 301, Laws of 2018, no later than </w:t>
      </w:r>
      <w:r>
        <w:t>((</w:t>
      </w:r>
      <w:r>
        <w:rPr>
          <w:strike/>
        </w:rPr>
        <w:t xml:space="preserve">eight months after its receipt of federal decennial census data</w:t>
      </w:r>
      <w:r>
        <w:t>))</w:t>
      </w:r>
      <w:r>
        <w:rPr/>
        <w:t xml:space="preserve"> </w:t>
      </w:r>
      <w:r>
        <w:rPr>
          <w:u w:val="single"/>
        </w:rPr>
        <w:t xml:space="preserve">November 15th of each year ending in one</w:t>
      </w:r>
      <w:r>
        <w:rPr/>
        <w:t xml:space="preserve">,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Before adopting the plan, the municipal corporation, county, or district must:</w:t>
      </w:r>
    </w:p>
    <w:p>
      <w:pPr>
        <w:spacing w:before="0" w:after="0" w:line="408" w:lineRule="exact"/>
        <w:ind w:left="0" w:right="0" w:firstLine="576"/>
        <w:jc w:val="left"/>
      </w:pPr>
      <w:r>
        <w:rPr/>
        <w:t xml:space="preserve">(a) Publish the draft plan and hold a meeting, including notice and comment, within ten days of publishing the draft plan and at least one week before adopting the plan; and</w:t>
      </w:r>
    </w:p>
    <w:p>
      <w:pPr>
        <w:spacing w:before="0" w:after="0" w:line="408" w:lineRule="exact"/>
        <w:ind w:left="0" w:right="0" w:firstLine="576"/>
        <w:jc w:val="left"/>
      </w:pPr>
      <w:r>
        <w:rPr/>
        <w:t xml:space="preserve">(b) Amend the draft as necessary after receiving public comments and resubmit any amended draft plan for additional written public comment at least one week before adopting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2019 c 454 s 1 and 2019 c 64 s 8 are each reenacted and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w:t>
      </w:r>
      <w:r>
        <w:t>((</w:t>
      </w:r>
      <w:r>
        <w:rPr>
          <w:strike/>
        </w:rPr>
        <w:t xml:space="preserve">No later than eight months after its receipt of federal decennial census data, the</w:t>
      </w:r>
      <w:r>
        <w:t>))</w:t>
      </w:r>
      <w:r>
        <w:rPr/>
        <w:t xml:space="preserve"> </w:t>
      </w:r>
      <w:r>
        <w:rPr>
          <w:u w:val="single"/>
        </w:rPr>
        <w:t xml:space="preserve">The</w:t>
      </w:r>
      <w:r>
        <w:rPr/>
        <w:t xml:space="preserv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this chapter</w:t>
      </w:r>
      <w:r>
        <w:rPr>
          <w:u w:val="single"/>
        </w:rPr>
        <w:t xml:space="preserve">:</w:t>
      </w:r>
    </w:p>
    <w:p>
      <w:pPr>
        <w:spacing w:before="0" w:after="0" w:line="408" w:lineRule="exact"/>
        <w:ind w:left="0" w:right="0" w:firstLine="576"/>
        <w:jc w:val="left"/>
      </w:pPr>
      <w:r>
        <w:rPr>
          <w:u w:val="single"/>
        </w:rPr>
        <w:t xml:space="preserve">(a) By December 31, 2021, if the political subdivision is scheduled to elect members to its governing body in 2022; or</w:t>
      </w:r>
    </w:p>
    <w:p>
      <w:pPr>
        <w:spacing w:before="0" w:after="0" w:line="408" w:lineRule="exact"/>
        <w:ind w:left="0" w:right="0" w:firstLine="576"/>
        <w:jc w:val="left"/>
      </w:pPr>
      <w:r>
        <w:rPr>
          <w:u w:val="single"/>
        </w:rPr>
        <w:t xml:space="preserve">(b) By November 15, 2022, if the political subdivision is not scheduled to elect members to its governing body in 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92</w:t>
      </w:r>
      <w:r>
        <w:rPr/>
        <w:t xml:space="preserve">.</w:t>
      </w:r>
      <w:r>
        <w:t xml:space="preserve">050</w:t>
      </w:r>
      <w:r>
        <w:rPr/>
        <w:t xml:space="preserve"> and 2019 c 454 s 1 and 2019 c 64 s 8 are each reenacted and amended to read as follows:</w:t>
      </w:r>
    </w:p>
    <w:p>
      <w:pPr>
        <w:spacing w:before="0" w:after="0" w:line="408" w:lineRule="exact"/>
        <w:ind w:left="0" w:right="0" w:firstLine="576"/>
        <w:jc w:val="left"/>
      </w:pPr>
      <w:r>
        <w:rPr/>
        <w:t xml:space="preserve">(1)(a) Prior to the adoption of its proposed plan, the political subdivision must provide public notice to residents of the subdivision about the proposed remedy to a potential violation of RCW 29A.92.020. If a significant segment of the residents of the subdivision have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RCW 29A.92.040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RCW 29A.92.040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under RCW 29A.92.040(2),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(f) All positions on the governing body must stand for election at the next election for the governing body, scheduled pursuant to subsection (2) of this section. The governing body may subsequently choose to stagger the terms of its positions.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w:t>
      </w:r>
      <w:r>
        <w:t>((</w:t>
      </w:r>
      <w:r>
        <w:rPr>
          <w:strike/>
        </w:rPr>
        <w:t xml:space="preserve">eight months after its receipt of federal decennial census data</w:t>
      </w:r>
      <w:r>
        <w:t>))</w:t>
      </w:r>
      <w:r>
        <w:rPr/>
        <w:t xml:space="preserve"> </w:t>
      </w:r>
      <w:r>
        <w:rPr>
          <w:u w:val="single"/>
        </w:rPr>
        <w:t xml:space="preserve">November 15th of each year ending in one</w:t>
      </w:r>
      <w:r>
        <w:rPr/>
        <w:t xml:space="preserve">, the governing body of the political subdivision that had previously invoked its authority under RCW 29A.92.040 to implement a district-based election system, or that was previously charged with redistricting under RCW 29A.92.110, shall prepare a plan for redistricting its districts, pursuant to RCW 29A.76.010, and in a manner 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deadline for certain local jurisdictions to prepare a redistricting plan to require that:</w:t>
      </w:r>
    </w:p>
    <w:p>
      <w:pPr>
        <w:spacing w:before="0" w:after="0" w:line="408" w:lineRule="exact"/>
        <w:ind w:left="0" w:right="0" w:firstLine="576"/>
        <w:jc w:val="left"/>
      </w:pPr>
      <w:r>
        <w:rPr/>
        <w:t xml:space="preserve">(1) Until January 1, 2023, the local jurisdictions prepare a plan by December 31, 2021, if the jurisdiction is scheduled to elect members to its governing body in 2022, or by November 15, 2022, if the jurisdiction is not scheduled to elect such members in 2022; and</w:t>
      </w:r>
    </w:p>
    <w:p>
      <w:pPr>
        <w:spacing w:before="0" w:after="0" w:line="408" w:lineRule="exact"/>
        <w:ind w:left="0" w:right="0" w:firstLine="576"/>
        <w:jc w:val="left"/>
      </w:pPr>
      <w:r>
        <w:rPr/>
        <w:t xml:space="preserve">(2) As of January 1, 2023, the local jurisdictions prepare a redistricting plan by November 15 of each year ending in one, rather than the earlier of eight months after the receipt of the federal decennial census data or November 15 of each year ending in one.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43fe76880544aa" /></Relationships>
</file>