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A5CCD" w14:paraId="1E7D8EA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2C4C">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2C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2C4C">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2C4C">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2C4C">
            <w:t>251</w:t>
          </w:r>
        </w:sdtContent>
      </w:sdt>
    </w:p>
    <w:p w:rsidR="00DF5D0E" w:rsidP="00B73E0A" w:rsidRDefault="00AA1230" w14:paraId="51D6B705" w14:textId="77777777">
      <w:pPr>
        <w:pStyle w:val="OfferedBy"/>
        <w:spacing w:after="120"/>
      </w:pPr>
      <w:r>
        <w:tab/>
      </w:r>
      <w:r>
        <w:tab/>
      </w:r>
      <w:r>
        <w:tab/>
      </w:r>
    </w:p>
    <w:p w:rsidR="00DF5D0E" w:rsidRDefault="00CA5CCD" w14:paraId="35381B8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2C4C">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2C4C">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527</w:t>
          </w:r>
        </w:sdtContent>
      </w:sdt>
    </w:p>
    <w:p w:rsidR="00DF5D0E" w:rsidP="00605C39" w:rsidRDefault="00CA5CCD" w14:paraId="4485B6C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2C4C">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2C4C" w14:paraId="58C2DAB8" w14:textId="77777777">
          <w:pPr>
            <w:spacing w:after="400" w:line="408" w:lineRule="exact"/>
            <w:jc w:val="right"/>
            <w:rPr>
              <w:b/>
              <w:bCs/>
            </w:rPr>
          </w:pPr>
          <w:r>
            <w:rPr>
              <w:b/>
              <w:bCs/>
            </w:rPr>
            <w:t xml:space="preserve">WITHDRAWN 04/03/2021</w:t>
          </w:r>
        </w:p>
      </w:sdtContent>
    </w:sdt>
    <w:p w:rsidRPr="000557F9" w:rsidR="000557F9" w:rsidP="000557F9" w:rsidRDefault="00DE256E" w14:paraId="6D0FAE4B" w14:textId="4F4F26A4">
      <w:pPr>
        <w:pStyle w:val="Page"/>
        <w:suppressAutoHyphens w:val="0"/>
        <w:rPr>
          <w:spacing w:val="0"/>
        </w:rPr>
      </w:pPr>
      <w:bookmarkStart w:name="StartOfAmendmentBody" w:id="0"/>
      <w:bookmarkEnd w:id="0"/>
      <w:permStart w:edGrp="everyone" w:id="1574710310"/>
      <w:r w:rsidRPr="000557F9">
        <w:rPr>
          <w:spacing w:val="0"/>
        </w:rPr>
        <w:tab/>
      </w:r>
      <w:r w:rsidRPr="000557F9" w:rsidR="00872C4C">
        <w:rPr>
          <w:spacing w:val="0"/>
        </w:rPr>
        <w:t xml:space="preserve">On page </w:t>
      </w:r>
      <w:r w:rsidRPr="000557F9" w:rsidR="000557F9">
        <w:rPr>
          <w:spacing w:val="0"/>
        </w:rPr>
        <w:t>12</w:t>
      </w:r>
      <w:r w:rsidR="003A1081">
        <w:rPr>
          <w:spacing w:val="0"/>
        </w:rPr>
        <w:t>6</w:t>
      </w:r>
      <w:r w:rsidRPr="000557F9" w:rsidR="000557F9">
        <w:rPr>
          <w:spacing w:val="0"/>
        </w:rPr>
        <w:t xml:space="preserve">, line </w:t>
      </w:r>
      <w:r w:rsidR="004852B4">
        <w:rPr>
          <w:spacing w:val="0"/>
        </w:rPr>
        <w:t>3</w:t>
      </w:r>
      <w:r w:rsidRPr="000557F9" w:rsidR="000557F9">
        <w:rPr>
          <w:spacing w:val="0"/>
        </w:rPr>
        <w:t>, increase the General Fund-State Appropriation (FY 2022) by $2,362,000</w:t>
      </w:r>
    </w:p>
    <w:p w:rsidRPr="000557F9" w:rsidR="000557F9" w:rsidP="000557F9" w:rsidRDefault="000557F9" w14:paraId="0D9E6DC2" w14:textId="77777777">
      <w:pPr>
        <w:pStyle w:val="RCWSLText"/>
        <w:suppressAutoHyphens w:val="0"/>
        <w:rPr>
          <w:spacing w:val="0"/>
        </w:rPr>
      </w:pPr>
    </w:p>
    <w:p w:rsidRPr="000557F9" w:rsidR="000557F9" w:rsidP="000557F9" w:rsidRDefault="000557F9" w14:paraId="11E55E5B" w14:textId="67A98BAB">
      <w:pPr>
        <w:pStyle w:val="RCWSLText"/>
        <w:suppressAutoHyphens w:val="0"/>
        <w:rPr>
          <w:spacing w:val="0"/>
        </w:rPr>
      </w:pPr>
      <w:r w:rsidRPr="000557F9">
        <w:rPr>
          <w:spacing w:val="0"/>
        </w:rPr>
        <w:tab/>
        <w:t>On page 1</w:t>
      </w:r>
      <w:r w:rsidR="004852B4">
        <w:rPr>
          <w:spacing w:val="0"/>
        </w:rPr>
        <w:t>26</w:t>
      </w:r>
      <w:r w:rsidRPr="000557F9">
        <w:rPr>
          <w:spacing w:val="0"/>
        </w:rPr>
        <w:t xml:space="preserve">, line </w:t>
      </w:r>
      <w:r w:rsidR="004852B4">
        <w:rPr>
          <w:spacing w:val="0"/>
        </w:rPr>
        <w:t>4</w:t>
      </w:r>
      <w:r w:rsidRPr="000557F9">
        <w:rPr>
          <w:spacing w:val="0"/>
        </w:rPr>
        <w:t>, increase the General Fund-State Appropriation (FY 2023) by $2,362,000</w:t>
      </w:r>
    </w:p>
    <w:p w:rsidRPr="000557F9" w:rsidR="000557F9" w:rsidP="000557F9" w:rsidRDefault="000557F9" w14:paraId="27618959" w14:textId="77777777">
      <w:pPr>
        <w:pStyle w:val="RCWSLText"/>
        <w:suppressAutoHyphens w:val="0"/>
        <w:rPr>
          <w:spacing w:val="0"/>
        </w:rPr>
      </w:pPr>
    </w:p>
    <w:p w:rsidRPr="000557F9" w:rsidR="000557F9" w:rsidP="000557F9" w:rsidRDefault="000557F9" w14:paraId="63DEEF53" w14:textId="7273FB51">
      <w:pPr>
        <w:pStyle w:val="RCWSLText"/>
        <w:suppressAutoHyphens w:val="0"/>
        <w:rPr>
          <w:spacing w:val="0"/>
        </w:rPr>
      </w:pPr>
      <w:r w:rsidRPr="000557F9">
        <w:rPr>
          <w:spacing w:val="0"/>
        </w:rPr>
        <w:tab/>
        <w:t>On page 12</w:t>
      </w:r>
      <w:r w:rsidR="004852B4">
        <w:rPr>
          <w:spacing w:val="0"/>
        </w:rPr>
        <w:t>6</w:t>
      </w:r>
      <w:r w:rsidRPr="000557F9">
        <w:rPr>
          <w:spacing w:val="0"/>
        </w:rPr>
        <w:t xml:space="preserve">, line </w:t>
      </w:r>
      <w:r w:rsidR="004852B4">
        <w:rPr>
          <w:spacing w:val="0"/>
        </w:rPr>
        <w:t>5</w:t>
      </w:r>
      <w:r w:rsidRPr="000557F9">
        <w:rPr>
          <w:spacing w:val="0"/>
        </w:rPr>
        <w:t>, increase the General Fund-Federal Appropriation by $8,264,000</w:t>
      </w:r>
    </w:p>
    <w:p w:rsidRPr="000557F9" w:rsidR="000557F9" w:rsidP="000557F9" w:rsidRDefault="000557F9" w14:paraId="7A9034BE" w14:textId="77777777">
      <w:pPr>
        <w:pStyle w:val="RCWSLText"/>
        <w:suppressAutoHyphens w:val="0"/>
        <w:rPr>
          <w:spacing w:val="0"/>
        </w:rPr>
      </w:pPr>
      <w:r w:rsidRPr="000557F9">
        <w:rPr>
          <w:spacing w:val="0"/>
        </w:rPr>
        <w:tab/>
      </w:r>
    </w:p>
    <w:p w:rsidRPr="000557F9" w:rsidR="000557F9" w:rsidP="000557F9" w:rsidRDefault="000557F9" w14:paraId="094444F4" w14:textId="20D3B5D6">
      <w:pPr>
        <w:pStyle w:val="RCWSLText"/>
        <w:suppressAutoHyphens w:val="0"/>
        <w:rPr>
          <w:spacing w:val="0"/>
        </w:rPr>
      </w:pPr>
      <w:r w:rsidRPr="000557F9">
        <w:rPr>
          <w:spacing w:val="0"/>
        </w:rPr>
        <w:tab/>
        <w:t>On page 12</w:t>
      </w:r>
      <w:r w:rsidR="00D05703">
        <w:rPr>
          <w:spacing w:val="0"/>
        </w:rPr>
        <w:t>6</w:t>
      </w:r>
      <w:r w:rsidRPr="000557F9">
        <w:rPr>
          <w:spacing w:val="0"/>
        </w:rPr>
        <w:t>, line 2</w:t>
      </w:r>
      <w:r w:rsidR="004852B4">
        <w:rPr>
          <w:spacing w:val="0"/>
        </w:rPr>
        <w:t>1</w:t>
      </w:r>
      <w:r w:rsidRPr="000557F9">
        <w:rPr>
          <w:spacing w:val="0"/>
        </w:rPr>
        <w:t>, correct the total.</w:t>
      </w:r>
    </w:p>
    <w:p w:rsidRPr="000557F9" w:rsidR="000557F9" w:rsidP="000557F9" w:rsidRDefault="000557F9" w14:paraId="1B15F5B9" w14:textId="77777777">
      <w:pPr>
        <w:pStyle w:val="RCWSLText"/>
        <w:suppressAutoHyphens w:val="0"/>
        <w:rPr>
          <w:spacing w:val="0"/>
        </w:rPr>
      </w:pPr>
    </w:p>
    <w:p w:rsidRPr="000557F9" w:rsidR="000557F9" w:rsidP="000557F9" w:rsidRDefault="000557F9" w14:paraId="34806CB6" w14:textId="5338675D">
      <w:pPr>
        <w:pStyle w:val="Page"/>
        <w:suppressAutoHyphens w:val="0"/>
        <w:rPr>
          <w:spacing w:val="0"/>
        </w:rPr>
      </w:pPr>
      <w:r w:rsidRPr="000557F9">
        <w:rPr>
          <w:spacing w:val="0"/>
        </w:rPr>
        <w:tab/>
        <w:t>On page 14</w:t>
      </w:r>
      <w:r w:rsidR="004852B4">
        <w:rPr>
          <w:spacing w:val="0"/>
        </w:rPr>
        <w:t>8</w:t>
      </w:r>
      <w:r w:rsidRPr="000557F9">
        <w:rPr>
          <w:spacing w:val="0"/>
        </w:rPr>
        <w:t>, after line 1</w:t>
      </w:r>
      <w:r w:rsidR="004852B4">
        <w:rPr>
          <w:spacing w:val="0"/>
        </w:rPr>
        <w:t>2</w:t>
      </w:r>
      <w:r w:rsidRPr="000557F9">
        <w:rPr>
          <w:spacing w:val="0"/>
        </w:rPr>
        <w:t>, insert the following:</w:t>
      </w:r>
    </w:p>
    <w:p w:rsidRPr="000557F9" w:rsidR="000557F9" w:rsidP="000557F9" w:rsidRDefault="000557F9" w14:paraId="3DD745EE" w14:textId="418A721C">
      <w:pPr>
        <w:pStyle w:val="Page"/>
        <w:suppressAutoHyphens w:val="0"/>
        <w:rPr>
          <w:spacing w:val="0"/>
        </w:rPr>
      </w:pPr>
      <w:r w:rsidRPr="000557F9">
        <w:rPr>
          <w:spacing w:val="0"/>
        </w:rPr>
        <w:tab/>
        <w:t>"(6</w:t>
      </w:r>
      <w:r w:rsidR="004852B4">
        <w:rPr>
          <w:spacing w:val="0"/>
        </w:rPr>
        <w:t>6</w:t>
      </w:r>
      <w:r w:rsidRPr="000557F9">
        <w:rPr>
          <w:spacing w:val="0"/>
        </w:rPr>
        <w:t>) $2,362,000 of the general fund—state appropriation for fiscal year 2022, $2,362,000 of the general fund-state appropriation for fiscal year 2023, and $8,264,000 of the general fund—federal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2021. The authority must discontinue this rate increase after June 30, 2023, and return to the payment levels and methodology for these hospitals that were in place as of June 30, 202</w:t>
      </w:r>
      <w:r w:rsidR="00CF6836">
        <w:rPr>
          <w:spacing w:val="0"/>
        </w:rPr>
        <w:t>0</w:t>
      </w:r>
      <w:r w:rsidRPr="000557F9">
        <w:rPr>
          <w:spacing w:val="0"/>
        </w:rPr>
        <w:t>. A hospital qualifying for this rate increase must:</w:t>
      </w:r>
    </w:p>
    <w:p w:rsidRPr="000557F9" w:rsidR="000557F9" w:rsidP="000557F9" w:rsidRDefault="000557F9" w14:paraId="06A27DB4" w14:textId="77777777">
      <w:pPr>
        <w:pStyle w:val="Page"/>
        <w:suppressAutoHyphens w:val="0"/>
        <w:rPr>
          <w:spacing w:val="0"/>
        </w:rPr>
      </w:pPr>
      <w:r w:rsidRPr="000557F9">
        <w:rPr>
          <w:spacing w:val="0"/>
        </w:rPr>
        <w:lastRenderedPageBreak/>
        <w:tab/>
        <w:t>(a) Have fewer than seventy available acute beds as reported in the hospital's 2018 department of health year-end report;</w:t>
      </w:r>
    </w:p>
    <w:p w:rsidRPr="000557F9" w:rsidR="000557F9" w:rsidP="000557F9" w:rsidRDefault="000557F9" w14:paraId="22BD0562" w14:textId="77777777">
      <w:pPr>
        <w:pStyle w:val="Page"/>
        <w:suppressAutoHyphens w:val="0"/>
        <w:rPr>
          <w:spacing w:val="0"/>
        </w:rPr>
      </w:pPr>
      <w:r w:rsidRPr="000557F9">
        <w:rPr>
          <w:spacing w:val="0"/>
        </w:rPr>
        <w:tab/>
        <w:t>(b) Not be currently designated as a critical access hospital, and not meet the current federal eligibility requirements for designation as a critical access hospital;</w:t>
      </w:r>
    </w:p>
    <w:p w:rsidRPr="000557F9" w:rsidR="000557F9" w:rsidP="000557F9" w:rsidRDefault="000557F9" w14:paraId="488453C6" w14:textId="31C98108">
      <w:pPr>
        <w:pStyle w:val="Page"/>
        <w:suppressAutoHyphens w:val="0"/>
        <w:rPr>
          <w:spacing w:val="0"/>
        </w:rPr>
      </w:pPr>
      <w:r w:rsidRPr="000557F9">
        <w:rPr>
          <w:spacing w:val="0"/>
        </w:rPr>
        <w:tab/>
        <w:t>(c) Not be a certified public expenditure hospital;</w:t>
      </w:r>
      <w:r w:rsidR="00555CB4">
        <w:rPr>
          <w:spacing w:val="0"/>
        </w:rPr>
        <w:t xml:space="preserve"> and</w:t>
      </w:r>
    </w:p>
    <w:p w:rsidRPr="000557F9" w:rsidR="000557F9" w:rsidP="000557F9" w:rsidRDefault="000557F9" w14:paraId="178E9E3C" w14:textId="77777777">
      <w:pPr>
        <w:pStyle w:val="Page"/>
        <w:suppressAutoHyphens w:val="0"/>
        <w:rPr>
          <w:spacing w:val="0"/>
        </w:rPr>
      </w:pPr>
      <w:r w:rsidRPr="000557F9">
        <w:rPr>
          <w:spacing w:val="0"/>
        </w:rPr>
        <w:tab/>
        <w:t>(d) Have combined medicare and medicaid inpatient days greater than eighty percent as reported in the hospital's 2018 cost report."</w:t>
      </w:r>
    </w:p>
    <w:p w:rsidRPr="000557F9" w:rsidR="000557F9" w:rsidP="000557F9" w:rsidRDefault="000557F9" w14:paraId="55592C54" w14:textId="77777777">
      <w:pPr>
        <w:pStyle w:val="RCWSLText"/>
        <w:suppressAutoHyphens w:val="0"/>
        <w:rPr>
          <w:spacing w:val="0"/>
        </w:rPr>
      </w:pPr>
      <w:r w:rsidRPr="000557F9">
        <w:rPr>
          <w:spacing w:val="0"/>
        </w:rPr>
        <w:tab/>
      </w:r>
    </w:p>
    <w:p w:rsidRPr="00F81C7F" w:rsidR="00872C4C" w:rsidP="00891138" w:rsidRDefault="000557F9" w14:paraId="464DB589" w14:textId="15D52E25">
      <w:pPr>
        <w:pStyle w:val="RCWSLText"/>
        <w:suppressAutoHyphens w:val="0"/>
        <w:rPr>
          <w:spacing w:val="0"/>
        </w:rPr>
      </w:pPr>
      <w:r w:rsidRPr="000557F9">
        <w:rPr>
          <w:spacing w:val="0"/>
        </w:rPr>
        <w:tab/>
      </w:r>
      <w:r w:rsidR="00891138">
        <w:rPr>
          <w:spacing w:val="0"/>
        </w:rPr>
        <w:t xml:space="preserve">Renumber the remaining </w:t>
      </w:r>
      <w:r w:rsidR="006B40A8">
        <w:rPr>
          <w:spacing w:val="0"/>
        </w:rPr>
        <w:t>sub</w:t>
      </w:r>
      <w:r w:rsidR="00891138">
        <w:rPr>
          <w:spacing w:val="0"/>
        </w:rPr>
        <w:t>sections consecutively and correct any internal references accordingly.</w:t>
      </w:r>
    </w:p>
    <w:p w:rsidRPr="00872C4C" w:rsidR="00DF5D0E" w:rsidP="00872C4C" w:rsidRDefault="00DF5D0E" w14:paraId="2E3A29CE" w14:textId="77777777">
      <w:pPr>
        <w:suppressLineNumbers/>
        <w:rPr>
          <w:spacing w:val="-3"/>
        </w:rPr>
      </w:pPr>
    </w:p>
    <w:permEnd w:id="1574710310"/>
    <w:p w:rsidR="00ED2EEB" w:rsidP="00872C4C" w:rsidRDefault="00ED2EEB" w14:paraId="08627FE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999811" w:displacedByCustomXml="next"/>
      <w:sdt>
        <w:sdtPr>
          <w:rPr>
            <w:spacing w:val="0"/>
          </w:rPr>
          <w:alias w:val="Effect"/>
          <w:tag w:val="Effect"/>
          <w:id w:val="603001534"/>
          <w:placeholder>
            <w:docPart w:val="DefaultPlaceholder_1082065158"/>
          </w:placeholder>
        </w:sdtPr>
        <w:sdtEndPr/>
        <w:sdtContent>
          <w:tr w:rsidR="00D659AC" w:rsidTr="00C8108C" w14:paraId="6BC728E4" w14:textId="77777777">
            <w:tc>
              <w:tcPr>
                <w:tcW w:w="540" w:type="dxa"/>
                <w:shd w:val="clear" w:color="auto" w:fill="FFFFFF" w:themeFill="background1"/>
              </w:tcPr>
              <w:p w:rsidR="00D659AC" w:rsidP="00872C4C" w:rsidRDefault="00D659AC" w14:paraId="45D29ADD" w14:textId="77777777">
                <w:pPr>
                  <w:pStyle w:val="Effect"/>
                  <w:suppressLineNumbers/>
                  <w:shd w:val="clear" w:color="auto" w:fill="auto"/>
                  <w:ind w:left="0" w:firstLine="0"/>
                </w:pPr>
              </w:p>
            </w:tc>
            <w:tc>
              <w:tcPr>
                <w:tcW w:w="9874" w:type="dxa"/>
                <w:shd w:val="clear" w:color="auto" w:fill="FFFFFF" w:themeFill="background1"/>
              </w:tcPr>
              <w:p w:rsidR="001C1B27" w:rsidP="00872C4C" w:rsidRDefault="0096303F" w14:paraId="3B8BDC1D" w14:textId="5D94197C">
                <w:pPr>
                  <w:pStyle w:val="Effect"/>
                  <w:suppressLineNumbers/>
                  <w:shd w:val="clear" w:color="auto" w:fill="auto"/>
                  <w:ind w:left="0" w:firstLine="0"/>
                </w:pPr>
                <w:r w:rsidRPr="0096303F">
                  <w:tab/>
                </w:r>
                <w:r w:rsidRPr="0096303F" w:rsidR="001C1B27">
                  <w:rPr>
                    <w:u w:val="single"/>
                  </w:rPr>
                  <w:t>EFFECT:</w:t>
                </w:r>
                <w:r w:rsidRPr="0096303F" w:rsidR="001C1B27">
                  <w:t>   </w:t>
                </w:r>
                <w:r w:rsidR="000557F9">
                  <w:t>Increases funding for the Health Care Authority to increase rates for Astria Toppenish Hospital to 150 percent of the Medicaid fee schedule for FY 2022 and 2023.</w:t>
                </w:r>
              </w:p>
              <w:p w:rsidR="00872C4C" w:rsidP="00872C4C" w:rsidRDefault="00872C4C" w14:paraId="7F88177A" w14:textId="77777777">
                <w:pPr>
                  <w:pStyle w:val="Effect"/>
                  <w:suppressLineNumbers/>
                  <w:shd w:val="clear" w:color="auto" w:fill="auto"/>
                  <w:ind w:left="0" w:firstLine="0"/>
                </w:pPr>
              </w:p>
              <w:p w:rsidR="00872C4C" w:rsidP="00872C4C" w:rsidRDefault="00872C4C" w14:paraId="22F9A672" w14:textId="77777777">
                <w:pPr>
                  <w:pStyle w:val="Effect"/>
                  <w:suppressLineNumbers/>
                  <w:shd w:val="clear" w:color="auto" w:fill="auto"/>
                  <w:ind w:left="0" w:firstLine="0"/>
                </w:pPr>
                <w:r>
                  <w:tab/>
                </w:r>
                <w:r>
                  <w:rPr>
                    <w:u w:val="single"/>
                  </w:rPr>
                  <w:t>FISCAL IMPACT:</w:t>
                </w:r>
              </w:p>
              <w:p w:rsidR="00872C4C" w:rsidP="00872C4C" w:rsidRDefault="00872C4C" w14:paraId="5E733875" w14:textId="77777777">
                <w:pPr>
                  <w:pStyle w:val="Effect"/>
                  <w:suppressLineNumbers/>
                  <w:shd w:val="clear" w:color="auto" w:fill="auto"/>
                  <w:ind w:left="0" w:firstLine="0"/>
                </w:pPr>
                <w:r>
                  <w:tab/>
                </w:r>
                <w:r>
                  <w:tab/>
                  <w:t>Increases General Fund - State by $4,724,000.</w:t>
                </w:r>
              </w:p>
              <w:p w:rsidRPr="00872C4C" w:rsidR="00872C4C" w:rsidP="00872C4C" w:rsidRDefault="00872C4C" w14:paraId="0549C091" w14:textId="77777777">
                <w:pPr>
                  <w:pStyle w:val="Effect"/>
                  <w:suppressLineNumbers/>
                  <w:shd w:val="clear" w:color="auto" w:fill="auto"/>
                  <w:ind w:left="0" w:firstLine="0"/>
                </w:pPr>
                <w:r>
                  <w:tab/>
                </w:r>
                <w:r>
                  <w:tab/>
                  <w:t>Increases General Fund - Medicaid by $8,264,000.</w:t>
                </w:r>
              </w:p>
              <w:p w:rsidRPr="007D1589" w:rsidR="001B4E53" w:rsidP="00872C4C" w:rsidRDefault="001B4E53" w14:paraId="796D28E7" w14:textId="77777777">
                <w:pPr>
                  <w:pStyle w:val="ListBullet"/>
                  <w:numPr>
                    <w:ilvl w:val="0"/>
                    <w:numId w:val="0"/>
                  </w:numPr>
                  <w:suppressLineNumbers/>
                </w:pPr>
              </w:p>
            </w:tc>
          </w:tr>
        </w:sdtContent>
      </w:sdt>
      <w:permEnd w:id="82999811"/>
    </w:tbl>
    <w:p w:rsidR="00DF5D0E" w:rsidP="00872C4C" w:rsidRDefault="00DF5D0E" w14:paraId="5278A026" w14:textId="77777777">
      <w:pPr>
        <w:pStyle w:val="BillEnd"/>
        <w:suppressLineNumbers/>
      </w:pPr>
    </w:p>
    <w:p w:rsidR="00DF5D0E" w:rsidP="00872C4C" w:rsidRDefault="00DE256E" w14:paraId="78A4AC3D" w14:textId="77777777">
      <w:pPr>
        <w:pStyle w:val="BillEnd"/>
        <w:suppressLineNumbers/>
      </w:pPr>
      <w:r>
        <w:rPr>
          <w:b/>
        </w:rPr>
        <w:t>--- END ---</w:t>
      </w:r>
    </w:p>
    <w:p w:rsidR="00DF5D0E" w:rsidP="00872C4C" w:rsidRDefault="00AB682C" w14:paraId="6070A99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41A24" w14:textId="77777777" w:rsidR="00872C4C" w:rsidRDefault="00872C4C" w:rsidP="00DF5D0E">
      <w:r>
        <w:separator/>
      </w:r>
    </w:p>
  </w:endnote>
  <w:endnote w:type="continuationSeparator" w:id="0">
    <w:p w14:paraId="6A44D9E4" w14:textId="77777777" w:rsidR="00872C4C" w:rsidRDefault="00872C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6D7D" w:rsidRDefault="009A6D7D" w14:paraId="6B355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86B7D" w14:paraId="59F4B011" w14:textId="408ED75C">
    <w:pPr>
      <w:pStyle w:val="AmendDraftFooter"/>
    </w:pPr>
    <w:fldSimple w:instr=" TITLE   \* MERGEFORMAT ">
      <w:r w:rsidR="009A6D7D">
        <w:t>5092-S.E AMH DUFA BUNC 251</w:t>
      </w:r>
    </w:fldSimple>
    <w:r w:rsidR="001B4E53">
      <w:tab/>
    </w:r>
    <w:r w:rsidR="00021380">
      <w:t xml:space="preserve">Official Print - </w:t>
    </w:r>
    <w:r>
      <w:t xml:space="preserve">Official Print - </w:t>
    </w:r>
    <w:r w:rsidR="00CA5CCD">
      <w:t xml:space="preserve">Official Print - </w:t>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86B7D" w14:paraId="4A7FE47B" w14:textId="7A2D8D33">
    <w:pPr>
      <w:pStyle w:val="AmendDraftFooter"/>
    </w:pPr>
    <w:fldSimple w:instr=" TITLE   \* MERGEFORMAT ">
      <w:r w:rsidR="009A6D7D">
        <w:t>5092-S.E AMH DUFA BUNC 251</w:t>
      </w:r>
    </w:fldSimple>
    <w:r w:rsidR="001B4E53">
      <w:tab/>
    </w:r>
    <w:r w:rsidR="00021380">
      <w:t xml:space="preserve">Official Print - </w:t>
    </w:r>
    <w:r>
      <w:t xml:space="preserve">Official Print - </w:t>
    </w:r>
    <w:r w:rsidR="00CA5CCD">
      <w:t xml:space="preserve">Official Print - </w:t>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BF30" w14:textId="77777777" w:rsidR="00872C4C" w:rsidRDefault="00872C4C" w:rsidP="00DF5D0E">
      <w:r>
        <w:separator/>
      </w:r>
    </w:p>
  </w:footnote>
  <w:footnote w:type="continuationSeparator" w:id="0">
    <w:p w14:paraId="54CCC06A" w14:textId="77777777" w:rsidR="00872C4C" w:rsidRDefault="00872C4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53CE" w14:textId="77777777" w:rsidR="009A6D7D" w:rsidRDefault="009A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B4B0" w14:textId="77777777" w:rsidR="001B4E53" w:rsidRDefault="007049E4">
    <w:r>
      <w:rPr>
        <w:noProof/>
      </w:rPr>
      <mc:AlternateContent>
        <mc:Choice Requires="wps">
          <w:drawing>
            <wp:anchor distT="0" distB="0" distL="114300" distR="114300" simplePos="0" relativeHeight="251657216" behindDoc="0" locked="0" layoutInCell="1" allowOverlap="1" wp14:anchorId="542F5B6E" wp14:editId="37D35B6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23243" w14:textId="77777777" w:rsidR="001B4E53" w:rsidRDefault="001B4E53">
                          <w:pPr>
                            <w:pStyle w:val="RCWSLText"/>
                            <w:jc w:val="right"/>
                          </w:pPr>
                          <w:r>
                            <w:t>1</w:t>
                          </w:r>
                        </w:p>
                        <w:p w14:paraId="3D0EEBF0" w14:textId="77777777" w:rsidR="001B4E53" w:rsidRDefault="001B4E53">
                          <w:pPr>
                            <w:pStyle w:val="RCWSLText"/>
                            <w:jc w:val="right"/>
                          </w:pPr>
                          <w:r>
                            <w:t>2</w:t>
                          </w:r>
                        </w:p>
                        <w:p w14:paraId="007E277D" w14:textId="77777777" w:rsidR="001B4E53" w:rsidRDefault="001B4E53">
                          <w:pPr>
                            <w:pStyle w:val="RCWSLText"/>
                            <w:jc w:val="right"/>
                          </w:pPr>
                          <w:r>
                            <w:t>3</w:t>
                          </w:r>
                        </w:p>
                        <w:p w14:paraId="02BD9CF6" w14:textId="77777777" w:rsidR="001B4E53" w:rsidRDefault="001B4E53">
                          <w:pPr>
                            <w:pStyle w:val="RCWSLText"/>
                            <w:jc w:val="right"/>
                          </w:pPr>
                          <w:r>
                            <w:t>4</w:t>
                          </w:r>
                        </w:p>
                        <w:p w14:paraId="3F3B45D6" w14:textId="77777777" w:rsidR="001B4E53" w:rsidRDefault="001B4E53">
                          <w:pPr>
                            <w:pStyle w:val="RCWSLText"/>
                            <w:jc w:val="right"/>
                          </w:pPr>
                          <w:r>
                            <w:t>5</w:t>
                          </w:r>
                        </w:p>
                        <w:p w14:paraId="5FF2F81E" w14:textId="77777777" w:rsidR="001B4E53" w:rsidRDefault="001B4E53">
                          <w:pPr>
                            <w:pStyle w:val="RCWSLText"/>
                            <w:jc w:val="right"/>
                          </w:pPr>
                          <w:r>
                            <w:t>6</w:t>
                          </w:r>
                        </w:p>
                        <w:p w14:paraId="07259289" w14:textId="77777777" w:rsidR="001B4E53" w:rsidRDefault="001B4E53">
                          <w:pPr>
                            <w:pStyle w:val="RCWSLText"/>
                            <w:jc w:val="right"/>
                          </w:pPr>
                          <w:r>
                            <w:t>7</w:t>
                          </w:r>
                        </w:p>
                        <w:p w14:paraId="47733A02" w14:textId="77777777" w:rsidR="001B4E53" w:rsidRDefault="001B4E53">
                          <w:pPr>
                            <w:pStyle w:val="RCWSLText"/>
                            <w:jc w:val="right"/>
                          </w:pPr>
                          <w:r>
                            <w:t>8</w:t>
                          </w:r>
                        </w:p>
                        <w:p w14:paraId="2A8526F6" w14:textId="77777777" w:rsidR="001B4E53" w:rsidRDefault="001B4E53">
                          <w:pPr>
                            <w:pStyle w:val="RCWSLText"/>
                            <w:jc w:val="right"/>
                          </w:pPr>
                          <w:r>
                            <w:t>9</w:t>
                          </w:r>
                        </w:p>
                        <w:p w14:paraId="513462BD" w14:textId="77777777" w:rsidR="001B4E53" w:rsidRDefault="001B4E53">
                          <w:pPr>
                            <w:pStyle w:val="RCWSLText"/>
                            <w:jc w:val="right"/>
                          </w:pPr>
                          <w:r>
                            <w:t>10</w:t>
                          </w:r>
                        </w:p>
                        <w:p w14:paraId="61BCCF6A" w14:textId="77777777" w:rsidR="001B4E53" w:rsidRDefault="001B4E53">
                          <w:pPr>
                            <w:pStyle w:val="RCWSLText"/>
                            <w:jc w:val="right"/>
                          </w:pPr>
                          <w:r>
                            <w:t>11</w:t>
                          </w:r>
                        </w:p>
                        <w:p w14:paraId="236DFEC9" w14:textId="77777777" w:rsidR="001B4E53" w:rsidRDefault="001B4E53">
                          <w:pPr>
                            <w:pStyle w:val="RCWSLText"/>
                            <w:jc w:val="right"/>
                          </w:pPr>
                          <w:r>
                            <w:t>12</w:t>
                          </w:r>
                        </w:p>
                        <w:p w14:paraId="4DD4205D" w14:textId="77777777" w:rsidR="001B4E53" w:rsidRDefault="001B4E53">
                          <w:pPr>
                            <w:pStyle w:val="RCWSLText"/>
                            <w:jc w:val="right"/>
                          </w:pPr>
                          <w:r>
                            <w:t>13</w:t>
                          </w:r>
                        </w:p>
                        <w:p w14:paraId="5DEA643A" w14:textId="77777777" w:rsidR="001B4E53" w:rsidRDefault="001B4E53">
                          <w:pPr>
                            <w:pStyle w:val="RCWSLText"/>
                            <w:jc w:val="right"/>
                          </w:pPr>
                          <w:r>
                            <w:t>14</w:t>
                          </w:r>
                        </w:p>
                        <w:p w14:paraId="0413FA1D" w14:textId="77777777" w:rsidR="001B4E53" w:rsidRDefault="001B4E53">
                          <w:pPr>
                            <w:pStyle w:val="RCWSLText"/>
                            <w:jc w:val="right"/>
                          </w:pPr>
                          <w:r>
                            <w:t>15</w:t>
                          </w:r>
                        </w:p>
                        <w:p w14:paraId="0D6ED360" w14:textId="77777777" w:rsidR="001B4E53" w:rsidRDefault="001B4E53">
                          <w:pPr>
                            <w:pStyle w:val="RCWSLText"/>
                            <w:jc w:val="right"/>
                          </w:pPr>
                          <w:r>
                            <w:t>16</w:t>
                          </w:r>
                        </w:p>
                        <w:p w14:paraId="6FAFBD20" w14:textId="77777777" w:rsidR="001B4E53" w:rsidRDefault="001B4E53">
                          <w:pPr>
                            <w:pStyle w:val="RCWSLText"/>
                            <w:jc w:val="right"/>
                          </w:pPr>
                          <w:r>
                            <w:t>17</w:t>
                          </w:r>
                        </w:p>
                        <w:p w14:paraId="43F757C1" w14:textId="77777777" w:rsidR="001B4E53" w:rsidRDefault="001B4E53">
                          <w:pPr>
                            <w:pStyle w:val="RCWSLText"/>
                            <w:jc w:val="right"/>
                          </w:pPr>
                          <w:r>
                            <w:t>18</w:t>
                          </w:r>
                        </w:p>
                        <w:p w14:paraId="02EE6CF2" w14:textId="77777777" w:rsidR="001B4E53" w:rsidRDefault="001B4E53">
                          <w:pPr>
                            <w:pStyle w:val="RCWSLText"/>
                            <w:jc w:val="right"/>
                          </w:pPr>
                          <w:r>
                            <w:t>19</w:t>
                          </w:r>
                        </w:p>
                        <w:p w14:paraId="0FD62DA0" w14:textId="77777777" w:rsidR="001B4E53" w:rsidRDefault="001B4E53">
                          <w:pPr>
                            <w:pStyle w:val="RCWSLText"/>
                            <w:jc w:val="right"/>
                          </w:pPr>
                          <w:r>
                            <w:t>20</w:t>
                          </w:r>
                        </w:p>
                        <w:p w14:paraId="26A0FEF6" w14:textId="77777777" w:rsidR="001B4E53" w:rsidRDefault="001B4E53">
                          <w:pPr>
                            <w:pStyle w:val="RCWSLText"/>
                            <w:jc w:val="right"/>
                          </w:pPr>
                          <w:r>
                            <w:t>21</w:t>
                          </w:r>
                        </w:p>
                        <w:p w14:paraId="0961F7D1" w14:textId="77777777" w:rsidR="001B4E53" w:rsidRDefault="001B4E53">
                          <w:pPr>
                            <w:pStyle w:val="RCWSLText"/>
                            <w:jc w:val="right"/>
                          </w:pPr>
                          <w:r>
                            <w:t>22</w:t>
                          </w:r>
                        </w:p>
                        <w:p w14:paraId="0E6CB53E" w14:textId="77777777" w:rsidR="001B4E53" w:rsidRDefault="001B4E53">
                          <w:pPr>
                            <w:pStyle w:val="RCWSLText"/>
                            <w:jc w:val="right"/>
                          </w:pPr>
                          <w:r>
                            <w:t>23</w:t>
                          </w:r>
                        </w:p>
                        <w:p w14:paraId="7B71B45B" w14:textId="77777777" w:rsidR="001B4E53" w:rsidRDefault="001B4E53">
                          <w:pPr>
                            <w:pStyle w:val="RCWSLText"/>
                            <w:jc w:val="right"/>
                          </w:pPr>
                          <w:r>
                            <w:t>24</w:t>
                          </w:r>
                        </w:p>
                        <w:p w14:paraId="54210709" w14:textId="77777777" w:rsidR="001B4E53" w:rsidRDefault="001B4E53">
                          <w:pPr>
                            <w:pStyle w:val="RCWSLText"/>
                            <w:jc w:val="right"/>
                          </w:pPr>
                          <w:r>
                            <w:t>25</w:t>
                          </w:r>
                        </w:p>
                        <w:p w14:paraId="1217C767" w14:textId="77777777" w:rsidR="001B4E53" w:rsidRDefault="001B4E53">
                          <w:pPr>
                            <w:pStyle w:val="RCWSLText"/>
                            <w:jc w:val="right"/>
                          </w:pPr>
                          <w:r>
                            <w:t>26</w:t>
                          </w:r>
                        </w:p>
                        <w:p w14:paraId="354979CF" w14:textId="77777777" w:rsidR="001B4E53" w:rsidRDefault="001B4E53">
                          <w:pPr>
                            <w:pStyle w:val="RCWSLText"/>
                            <w:jc w:val="right"/>
                          </w:pPr>
                          <w:r>
                            <w:t>27</w:t>
                          </w:r>
                        </w:p>
                        <w:p w14:paraId="5ED2C74D" w14:textId="77777777" w:rsidR="001B4E53" w:rsidRDefault="001B4E53">
                          <w:pPr>
                            <w:pStyle w:val="RCWSLText"/>
                            <w:jc w:val="right"/>
                          </w:pPr>
                          <w:r>
                            <w:t>28</w:t>
                          </w:r>
                        </w:p>
                        <w:p w14:paraId="5734AB4A" w14:textId="77777777" w:rsidR="001B4E53" w:rsidRDefault="001B4E53">
                          <w:pPr>
                            <w:pStyle w:val="RCWSLText"/>
                            <w:jc w:val="right"/>
                          </w:pPr>
                          <w:r>
                            <w:t>29</w:t>
                          </w:r>
                        </w:p>
                        <w:p w14:paraId="1A9C1951" w14:textId="77777777" w:rsidR="001B4E53" w:rsidRDefault="001B4E53">
                          <w:pPr>
                            <w:pStyle w:val="RCWSLText"/>
                            <w:jc w:val="right"/>
                          </w:pPr>
                          <w:r>
                            <w:t>30</w:t>
                          </w:r>
                        </w:p>
                        <w:p w14:paraId="7183ED53" w14:textId="77777777" w:rsidR="001B4E53" w:rsidRDefault="001B4E53">
                          <w:pPr>
                            <w:pStyle w:val="RCWSLText"/>
                            <w:jc w:val="right"/>
                          </w:pPr>
                          <w:r>
                            <w:t>31</w:t>
                          </w:r>
                        </w:p>
                        <w:p w14:paraId="6D346C21" w14:textId="77777777" w:rsidR="001B4E53" w:rsidRDefault="001B4E53">
                          <w:pPr>
                            <w:pStyle w:val="RCWSLText"/>
                            <w:jc w:val="right"/>
                          </w:pPr>
                          <w:r>
                            <w:t>32</w:t>
                          </w:r>
                        </w:p>
                        <w:p w14:paraId="0F252C3F" w14:textId="77777777" w:rsidR="001B4E53" w:rsidRDefault="001B4E53">
                          <w:pPr>
                            <w:pStyle w:val="RCWSLText"/>
                            <w:jc w:val="right"/>
                          </w:pPr>
                          <w:r>
                            <w:t>33</w:t>
                          </w:r>
                        </w:p>
                        <w:p w14:paraId="201F22E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F5B6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8C23243" w14:textId="77777777" w:rsidR="001B4E53" w:rsidRDefault="001B4E53">
                    <w:pPr>
                      <w:pStyle w:val="RCWSLText"/>
                      <w:jc w:val="right"/>
                    </w:pPr>
                    <w:r>
                      <w:t>1</w:t>
                    </w:r>
                  </w:p>
                  <w:p w14:paraId="3D0EEBF0" w14:textId="77777777" w:rsidR="001B4E53" w:rsidRDefault="001B4E53">
                    <w:pPr>
                      <w:pStyle w:val="RCWSLText"/>
                      <w:jc w:val="right"/>
                    </w:pPr>
                    <w:r>
                      <w:t>2</w:t>
                    </w:r>
                  </w:p>
                  <w:p w14:paraId="007E277D" w14:textId="77777777" w:rsidR="001B4E53" w:rsidRDefault="001B4E53">
                    <w:pPr>
                      <w:pStyle w:val="RCWSLText"/>
                      <w:jc w:val="right"/>
                    </w:pPr>
                    <w:r>
                      <w:t>3</w:t>
                    </w:r>
                  </w:p>
                  <w:p w14:paraId="02BD9CF6" w14:textId="77777777" w:rsidR="001B4E53" w:rsidRDefault="001B4E53">
                    <w:pPr>
                      <w:pStyle w:val="RCWSLText"/>
                      <w:jc w:val="right"/>
                    </w:pPr>
                    <w:r>
                      <w:t>4</w:t>
                    </w:r>
                  </w:p>
                  <w:p w14:paraId="3F3B45D6" w14:textId="77777777" w:rsidR="001B4E53" w:rsidRDefault="001B4E53">
                    <w:pPr>
                      <w:pStyle w:val="RCWSLText"/>
                      <w:jc w:val="right"/>
                    </w:pPr>
                    <w:r>
                      <w:t>5</w:t>
                    </w:r>
                  </w:p>
                  <w:p w14:paraId="5FF2F81E" w14:textId="77777777" w:rsidR="001B4E53" w:rsidRDefault="001B4E53">
                    <w:pPr>
                      <w:pStyle w:val="RCWSLText"/>
                      <w:jc w:val="right"/>
                    </w:pPr>
                    <w:r>
                      <w:t>6</w:t>
                    </w:r>
                  </w:p>
                  <w:p w14:paraId="07259289" w14:textId="77777777" w:rsidR="001B4E53" w:rsidRDefault="001B4E53">
                    <w:pPr>
                      <w:pStyle w:val="RCWSLText"/>
                      <w:jc w:val="right"/>
                    </w:pPr>
                    <w:r>
                      <w:t>7</w:t>
                    </w:r>
                  </w:p>
                  <w:p w14:paraId="47733A02" w14:textId="77777777" w:rsidR="001B4E53" w:rsidRDefault="001B4E53">
                    <w:pPr>
                      <w:pStyle w:val="RCWSLText"/>
                      <w:jc w:val="right"/>
                    </w:pPr>
                    <w:r>
                      <w:t>8</w:t>
                    </w:r>
                  </w:p>
                  <w:p w14:paraId="2A8526F6" w14:textId="77777777" w:rsidR="001B4E53" w:rsidRDefault="001B4E53">
                    <w:pPr>
                      <w:pStyle w:val="RCWSLText"/>
                      <w:jc w:val="right"/>
                    </w:pPr>
                    <w:r>
                      <w:t>9</w:t>
                    </w:r>
                  </w:p>
                  <w:p w14:paraId="513462BD" w14:textId="77777777" w:rsidR="001B4E53" w:rsidRDefault="001B4E53">
                    <w:pPr>
                      <w:pStyle w:val="RCWSLText"/>
                      <w:jc w:val="right"/>
                    </w:pPr>
                    <w:r>
                      <w:t>10</w:t>
                    </w:r>
                  </w:p>
                  <w:p w14:paraId="61BCCF6A" w14:textId="77777777" w:rsidR="001B4E53" w:rsidRDefault="001B4E53">
                    <w:pPr>
                      <w:pStyle w:val="RCWSLText"/>
                      <w:jc w:val="right"/>
                    </w:pPr>
                    <w:r>
                      <w:t>11</w:t>
                    </w:r>
                  </w:p>
                  <w:p w14:paraId="236DFEC9" w14:textId="77777777" w:rsidR="001B4E53" w:rsidRDefault="001B4E53">
                    <w:pPr>
                      <w:pStyle w:val="RCWSLText"/>
                      <w:jc w:val="right"/>
                    </w:pPr>
                    <w:r>
                      <w:t>12</w:t>
                    </w:r>
                  </w:p>
                  <w:p w14:paraId="4DD4205D" w14:textId="77777777" w:rsidR="001B4E53" w:rsidRDefault="001B4E53">
                    <w:pPr>
                      <w:pStyle w:val="RCWSLText"/>
                      <w:jc w:val="right"/>
                    </w:pPr>
                    <w:r>
                      <w:t>13</w:t>
                    </w:r>
                  </w:p>
                  <w:p w14:paraId="5DEA643A" w14:textId="77777777" w:rsidR="001B4E53" w:rsidRDefault="001B4E53">
                    <w:pPr>
                      <w:pStyle w:val="RCWSLText"/>
                      <w:jc w:val="right"/>
                    </w:pPr>
                    <w:r>
                      <w:t>14</w:t>
                    </w:r>
                  </w:p>
                  <w:p w14:paraId="0413FA1D" w14:textId="77777777" w:rsidR="001B4E53" w:rsidRDefault="001B4E53">
                    <w:pPr>
                      <w:pStyle w:val="RCWSLText"/>
                      <w:jc w:val="right"/>
                    </w:pPr>
                    <w:r>
                      <w:t>15</w:t>
                    </w:r>
                  </w:p>
                  <w:p w14:paraId="0D6ED360" w14:textId="77777777" w:rsidR="001B4E53" w:rsidRDefault="001B4E53">
                    <w:pPr>
                      <w:pStyle w:val="RCWSLText"/>
                      <w:jc w:val="right"/>
                    </w:pPr>
                    <w:r>
                      <w:t>16</w:t>
                    </w:r>
                  </w:p>
                  <w:p w14:paraId="6FAFBD20" w14:textId="77777777" w:rsidR="001B4E53" w:rsidRDefault="001B4E53">
                    <w:pPr>
                      <w:pStyle w:val="RCWSLText"/>
                      <w:jc w:val="right"/>
                    </w:pPr>
                    <w:r>
                      <w:t>17</w:t>
                    </w:r>
                  </w:p>
                  <w:p w14:paraId="43F757C1" w14:textId="77777777" w:rsidR="001B4E53" w:rsidRDefault="001B4E53">
                    <w:pPr>
                      <w:pStyle w:val="RCWSLText"/>
                      <w:jc w:val="right"/>
                    </w:pPr>
                    <w:r>
                      <w:t>18</w:t>
                    </w:r>
                  </w:p>
                  <w:p w14:paraId="02EE6CF2" w14:textId="77777777" w:rsidR="001B4E53" w:rsidRDefault="001B4E53">
                    <w:pPr>
                      <w:pStyle w:val="RCWSLText"/>
                      <w:jc w:val="right"/>
                    </w:pPr>
                    <w:r>
                      <w:t>19</w:t>
                    </w:r>
                  </w:p>
                  <w:p w14:paraId="0FD62DA0" w14:textId="77777777" w:rsidR="001B4E53" w:rsidRDefault="001B4E53">
                    <w:pPr>
                      <w:pStyle w:val="RCWSLText"/>
                      <w:jc w:val="right"/>
                    </w:pPr>
                    <w:r>
                      <w:t>20</w:t>
                    </w:r>
                  </w:p>
                  <w:p w14:paraId="26A0FEF6" w14:textId="77777777" w:rsidR="001B4E53" w:rsidRDefault="001B4E53">
                    <w:pPr>
                      <w:pStyle w:val="RCWSLText"/>
                      <w:jc w:val="right"/>
                    </w:pPr>
                    <w:r>
                      <w:t>21</w:t>
                    </w:r>
                  </w:p>
                  <w:p w14:paraId="0961F7D1" w14:textId="77777777" w:rsidR="001B4E53" w:rsidRDefault="001B4E53">
                    <w:pPr>
                      <w:pStyle w:val="RCWSLText"/>
                      <w:jc w:val="right"/>
                    </w:pPr>
                    <w:r>
                      <w:t>22</w:t>
                    </w:r>
                  </w:p>
                  <w:p w14:paraId="0E6CB53E" w14:textId="77777777" w:rsidR="001B4E53" w:rsidRDefault="001B4E53">
                    <w:pPr>
                      <w:pStyle w:val="RCWSLText"/>
                      <w:jc w:val="right"/>
                    </w:pPr>
                    <w:r>
                      <w:t>23</w:t>
                    </w:r>
                  </w:p>
                  <w:p w14:paraId="7B71B45B" w14:textId="77777777" w:rsidR="001B4E53" w:rsidRDefault="001B4E53">
                    <w:pPr>
                      <w:pStyle w:val="RCWSLText"/>
                      <w:jc w:val="right"/>
                    </w:pPr>
                    <w:r>
                      <w:t>24</w:t>
                    </w:r>
                  </w:p>
                  <w:p w14:paraId="54210709" w14:textId="77777777" w:rsidR="001B4E53" w:rsidRDefault="001B4E53">
                    <w:pPr>
                      <w:pStyle w:val="RCWSLText"/>
                      <w:jc w:val="right"/>
                    </w:pPr>
                    <w:r>
                      <w:t>25</w:t>
                    </w:r>
                  </w:p>
                  <w:p w14:paraId="1217C767" w14:textId="77777777" w:rsidR="001B4E53" w:rsidRDefault="001B4E53">
                    <w:pPr>
                      <w:pStyle w:val="RCWSLText"/>
                      <w:jc w:val="right"/>
                    </w:pPr>
                    <w:r>
                      <w:t>26</w:t>
                    </w:r>
                  </w:p>
                  <w:p w14:paraId="354979CF" w14:textId="77777777" w:rsidR="001B4E53" w:rsidRDefault="001B4E53">
                    <w:pPr>
                      <w:pStyle w:val="RCWSLText"/>
                      <w:jc w:val="right"/>
                    </w:pPr>
                    <w:r>
                      <w:t>27</w:t>
                    </w:r>
                  </w:p>
                  <w:p w14:paraId="5ED2C74D" w14:textId="77777777" w:rsidR="001B4E53" w:rsidRDefault="001B4E53">
                    <w:pPr>
                      <w:pStyle w:val="RCWSLText"/>
                      <w:jc w:val="right"/>
                    </w:pPr>
                    <w:r>
                      <w:t>28</w:t>
                    </w:r>
                  </w:p>
                  <w:p w14:paraId="5734AB4A" w14:textId="77777777" w:rsidR="001B4E53" w:rsidRDefault="001B4E53">
                    <w:pPr>
                      <w:pStyle w:val="RCWSLText"/>
                      <w:jc w:val="right"/>
                    </w:pPr>
                    <w:r>
                      <w:t>29</w:t>
                    </w:r>
                  </w:p>
                  <w:p w14:paraId="1A9C1951" w14:textId="77777777" w:rsidR="001B4E53" w:rsidRDefault="001B4E53">
                    <w:pPr>
                      <w:pStyle w:val="RCWSLText"/>
                      <w:jc w:val="right"/>
                    </w:pPr>
                    <w:r>
                      <w:t>30</w:t>
                    </w:r>
                  </w:p>
                  <w:p w14:paraId="7183ED53" w14:textId="77777777" w:rsidR="001B4E53" w:rsidRDefault="001B4E53">
                    <w:pPr>
                      <w:pStyle w:val="RCWSLText"/>
                      <w:jc w:val="right"/>
                    </w:pPr>
                    <w:r>
                      <w:t>31</w:t>
                    </w:r>
                  </w:p>
                  <w:p w14:paraId="6D346C21" w14:textId="77777777" w:rsidR="001B4E53" w:rsidRDefault="001B4E53">
                    <w:pPr>
                      <w:pStyle w:val="RCWSLText"/>
                      <w:jc w:val="right"/>
                    </w:pPr>
                    <w:r>
                      <w:t>32</w:t>
                    </w:r>
                  </w:p>
                  <w:p w14:paraId="0F252C3F" w14:textId="77777777" w:rsidR="001B4E53" w:rsidRDefault="001B4E53">
                    <w:pPr>
                      <w:pStyle w:val="RCWSLText"/>
                      <w:jc w:val="right"/>
                    </w:pPr>
                    <w:r>
                      <w:t>33</w:t>
                    </w:r>
                  </w:p>
                  <w:p w14:paraId="201F22E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439F" w14:textId="77777777" w:rsidR="001B4E53" w:rsidRDefault="007049E4">
    <w:r>
      <w:rPr>
        <w:noProof/>
      </w:rPr>
      <mc:AlternateContent>
        <mc:Choice Requires="wps">
          <w:drawing>
            <wp:anchor distT="0" distB="0" distL="114300" distR="114300" simplePos="0" relativeHeight="251658240" behindDoc="0" locked="0" layoutInCell="1" allowOverlap="1" wp14:anchorId="42678E4F" wp14:editId="19CB568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6AF2E" w14:textId="77777777" w:rsidR="001B4E53" w:rsidRDefault="001B4E53" w:rsidP="00605C39">
                          <w:pPr>
                            <w:pStyle w:val="RCWSLText"/>
                            <w:spacing w:before="2888"/>
                            <w:jc w:val="right"/>
                          </w:pPr>
                          <w:r>
                            <w:t>1</w:t>
                          </w:r>
                        </w:p>
                        <w:p w14:paraId="40DB2C50" w14:textId="77777777" w:rsidR="001B4E53" w:rsidRDefault="001B4E53">
                          <w:pPr>
                            <w:pStyle w:val="RCWSLText"/>
                            <w:jc w:val="right"/>
                          </w:pPr>
                          <w:r>
                            <w:t>2</w:t>
                          </w:r>
                        </w:p>
                        <w:p w14:paraId="333FC02C" w14:textId="77777777" w:rsidR="001B4E53" w:rsidRDefault="001B4E53">
                          <w:pPr>
                            <w:pStyle w:val="RCWSLText"/>
                            <w:jc w:val="right"/>
                          </w:pPr>
                          <w:r>
                            <w:t>3</w:t>
                          </w:r>
                        </w:p>
                        <w:p w14:paraId="2FBC19EC" w14:textId="77777777" w:rsidR="001B4E53" w:rsidRDefault="001B4E53">
                          <w:pPr>
                            <w:pStyle w:val="RCWSLText"/>
                            <w:jc w:val="right"/>
                          </w:pPr>
                          <w:r>
                            <w:t>4</w:t>
                          </w:r>
                        </w:p>
                        <w:p w14:paraId="5E3B4694" w14:textId="77777777" w:rsidR="001B4E53" w:rsidRDefault="001B4E53">
                          <w:pPr>
                            <w:pStyle w:val="RCWSLText"/>
                            <w:jc w:val="right"/>
                          </w:pPr>
                          <w:r>
                            <w:t>5</w:t>
                          </w:r>
                        </w:p>
                        <w:p w14:paraId="230F7F6C" w14:textId="77777777" w:rsidR="001B4E53" w:rsidRDefault="001B4E53">
                          <w:pPr>
                            <w:pStyle w:val="RCWSLText"/>
                            <w:jc w:val="right"/>
                          </w:pPr>
                          <w:r>
                            <w:t>6</w:t>
                          </w:r>
                        </w:p>
                        <w:p w14:paraId="24981C0A" w14:textId="77777777" w:rsidR="001B4E53" w:rsidRDefault="001B4E53">
                          <w:pPr>
                            <w:pStyle w:val="RCWSLText"/>
                            <w:jc w:val="right"/>
                          </w:pPr>
                          <w:r>
                            <w:t>7</w:t>
                          </w:r>
                        </w:p>
                        <w:p w14:paraId="7A78823F" w14:textId="77777777" w:rsidR="001B4E53" w:rsidRDefault="001B4E53">
                          <w:pPr>
                            <w:pStyle w:val="RCWSLText"/>
                            <w:jc w:val="right"/>
                          </w:pPr>
                          <w:r>
                            <w:t>8</w:t>
                          </w:r>
                        </w:p>
                        <w:p w14:paraId="7C29AA30" w14:textId="77777777" w:rsidR="001B4E53" w:rsidRDefault="001B4E53">
                          <w:pPr>
                            <w:pStyle w:val="RCWSLText"/>
                            <w:jc w:val="right"/>
                          </w:pPr>
                          <w:r>
                            <w:t>9</w:t>
                          </w:r>
                        </w:p>
                        <w:p w14:paraId="6572E4A7" w14:textId="77777777" w:rsidR="001B4E53" w:rsidRDefault="001B4E53">
                          <w:pPr>
                            <w:pStyle w:val="RCWSLText"/>
                            <w:jc w:val="right"/>
                          </w:pPr>
                          <w:r>
                            <w:t>10</w:t>
                          </w:r>
                        </w:p>
                        <w:p w14:paraId="03BAC632" w14:textId="77777777" w:rsidR="001B4E53" w:rsidRDefault="001B4E53">
                          <w:pPr>
                            <w:pStyle w:val="RCWSLText"/>
                            <w:jc w:val="right"/>
                          </w:pPr>
                          <w:r>
                            <w:t>11</w:t>
                          </w:r>
                        </w:p>
                        <w:p w14:paraId="2F521261" w14:textId="77777777" w:rsidR="001B4E53" w:rsidRDefault="001B4E53">
                          <w:pPr>
                            <w:pStyle w:val="RCWSLText"/>
                            <w:jc w:val="right"/>
                          </w:pPr>
                          <w:r>
                            <w:t>12</w:t>
                          </w:r>
                        </w:p>
                        <w:p w14:paraId="7A97DF23" w14:textId="77777777" w:rsidR="001B4E53" w:rsidRDefault="001B4E53">
                          <w:pPr>
                            <w:pStyle w:val="RCWSLText"/>
                            <w:jc w:val="right"/>
                          </w:pPr>
                          <w:r>
                            <w:t>13</w:t>
                          </w:r>
                        </w:p>
                        <w:p w14:paraId="2F5841FE" w14:textId="77777777" w:rsidR="001B4E53" w:rsidRDefault="001B4E53">
                          <w:pPr>
                            <w:pStyle w:val="RCWSLText"/>
                            <w:jc w:val="right"/>
                          </w:pPr>
                          <w:r>
                            <w:t>14</w:t>
                          </w:r>
                        </w:p>
                        <w:p w14:paraId="67E885E9" w14:textId="77777777" w:rsidR="001B4E53" w:rsidRDefault="001B4E53">
                          <w:pPr>
                            <w:pStyle w:val="RCWSLText"/>
                            <w:jc w:val="right"/>
                          </w:pPr>
                          <w:r>
                            <w:t>15</w:t>
                          </w:r>
                        </w:p>
                        <w:p w14:paraId="5E663746" w14:textId="77777777" w:rsidR="001B4E53" w:rsidRDefault="001B4E53">
                          <w:pPr>
                            <w:pStyle w:val="RCWSLText"/>
                            <w:jc w:val="right"/>
                          </w:pPr>
                          <w:r>
                            <w:t>16</w:t>
                          </w:r>
                        </w:p>
                        <w:p w14:paraId="12636D65" w14:textId="77777777" w:rsidR="001B4E53" w:rsidRDefault="001B4E53">
                          <w:pPr>
                            <w:pStyle w:val="RCWSLText"/>
                            <w:jc w:val="right"/>
                          </w:pPr>
                          <w:r>
                            <w:t>17</w:t>
                          </w:r>
                        </w:p>
                        <w:p w14:paraId="0B6883ED" w14:textId="77777777" w:rsidR="001B4E53" w:rsidRDefault="001B4E53">
                          <w:pPr>
                            <w:pStyle w:val="RCWSLText"/>
                            <w:jc w:val="right"/>
                          </w:pPr>
                          <w:r>
                            <w:t>18</w:t>
                          </w:r>
                        </w:p>
                        <w:p w14:paraId="4399D278" w14:textId="77777777" w:rsidR="001B4E53" w:rsidRDefault="001B4E53">
                          <w:pPr>
                            <w:pStyle w:val="RCWSLText"/>
                            <w:jc w:val="right"/>
                          </w:pPr>
                          <w:r>
                            <w:t>19</w:t>
                          </w:r>
                        </w:p>
                        <w:p w14:paraId="7F2C2859" w14:textId="77777777" w:rsidR="001B4E53" w:rsidRDefault="001B4E53">
                          <w:pPr>
                            <w:pStyle w:val="RCWSLText"/>
                            <w:jc w:val="right"/>
                          </w:pPr>
                          <w:r>
                            <w:t>20</w:t>
                          </w:r>
                        </w:p>
                        <w:p w14:paraId="5C14C79B" w14:textId="77777777" w:rsidR="001B4E53" w:rsidRDefault="001B4E53">
                          <w:pPr>
                            <w:pStyle w:val="RCWSLText"/>
                            <w:jc w:val="right"/>
                          </w:pPr>
                          <w:r>
                            <w:t>21</w:t>
                          </w:r>
                        </w:p>
                        <w:p w14:paraId="243A6718" w14:textId="77777777" w:rsidR="001B4E53" w:rsidRDefault="001B4E53">
                          <w:pPr>
                            <w:pStyle w:val="RCWSLText"/>
                            <w:jc w:val="right"/>
                          </w:pPr>
                          <w:r>
                            <w:t>22</w:t>
                          </w:r>
                        </w:p>
                        <w:p w14:paraId="6F91B8C4" w14:textId="77777777" w:rsidR="001B4E53" w:rsidRDefault="001B4E53">
                          <w:pPr>
                            <w:pStyle w:val="RCWSLText"/>
                            <w:jc w:val="right"/>
                          </w:pPr>
                          <w:r>
                            <w:t>23</w:t>
                          </w:r>
                        </w:p>
                        <w:p w14:paraId="446A281F" w14:textId="77777777" w:rsidR="001B4E53" w:rsidRDefault="001B4E53">
                          <w:pPr>
                            <w:pStyle w:val="RCWSLText"/>
                            <w:jc w:val="right"/>
                          </w:pPr>
                          <w:r>
                            <w:t>24</w:t>
                          </w:r>
                        </w:p>
                        <w:p w14:paraId="3791FCE9" w14:textId="77777777" w:rsidR="001B4E53" w:rsidRDefault="001B4E53" w:rsidP="00060D21">
                          <w:pPr>
                            <w:pStyle w:val="RCWSLText"/>
                            <w:jc w:val="right"/>
                          </w:pPr>
                          <w:r>
                            <w:t>25</w:t>
                          </w:r>
                        </w:p>
                        <w:p w14:paraId="76A053B4" w14:textId="77777777" w:rsidR="001B4E53" w:rsidRDefault="001B4E53" w:rsidP="00060D21">
                          <w:pPr>
                            <w:pStyle w:val="RCWSLText"/>
                            <w:jc w:val="right"/>
                          </w:pPr>
                          <w:r>
                            <w:t>26</w:t>
                          </w:r>
                        </w:p>
                        <w:p w14:paraId="7FB811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78E4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4E6AF2E" w14:textId="77777777" w:rsidR="001B4E53" w:rsidRDefault="001B4E53" w:rsidP="00605C39">
                    <w:pPr>
                      <w:pStyle w:val="RCWSLText"/>
                      <w:spacing w:before="2888"/>
                      <w:jc w:val="right"/>
                    </w:pPr>
                    <w:r>
                      <w:t>1</w:t>
                    </w:r>
                  </w:p>
                  <w:p w14:paraId="40DB2C50" w14:textId="77777777" w:rsidR="001B4E53" w:rsidRDefault="001B4E53">
                    <w:pPr>
                      <w:pStyle w:val="RCWSLText"/>
                      <w:jc w:val="right"/>
                    </w:pPr>
                    <w:r>
                      <w:t>2</w:t>
                    </w:r>
                  </w:p>
                  <w:p w14:paraId="333FC02C" w14:textId="77777777" w:rsidR="001B4E53" w:rsidRDefault="001B4E53">
                    <w:pPr>
                      <w:pStyle w:val="RCWSLText"/>
                      <w:jc w:val="right"/>
                    </w:pPr>
                    <w:r>
                      <w:t>3</w:t>
                    </w:r>
                  </w:p>
                  <w:p w14:paraId="2FBC19EC" w14:textId="77777777" w:rsidR="001B4E53" w:rsidRDefault="001B4E53">
                    <w:pPr>
                      <w:pStyle w:val="RCWSLText"/>
                      <w:jc w:val="right"/>
                    </w:pPr>
                    <w:r>
                      <w:t>4</w:t>
                    </w:r>
                  </w:p>
                  <w:p w14:paraId="5E3B4694" w14:textId="77777777" w:rsidR="001B4E53" w:rsidRDefault="001B4E53">
                    <w:pPr>
                      <w:pStyle w:val="RCWSLText"/>
                      <w:jc w:val="right"/>
                    </w:pPr>
                    <w:r>
                      <w:t>5</w:t>
                    </w:r>
                  </w:p>
                  <w:p w14:paraId="230F7F6C" w14:textId="77777777" w:rsidR="001B4E53" w:rsidRDefault="001B4E53">
                    <w:pPr>
                      <w:pStyle w:val="RCWSLText"/>
                      <w:jc w:val="right"/>
                    </w:pPr>
                    <w:r>
                      <w:t>6</w:t>
                    </w:r>
                  </w:p>
                  <w:p w14:paraId="24981C0A" w14:textId="77777777" w:rsidR="001B4E53" w:rsidRDefault="001B4E53">
                    <w:pPr>
                      <w:pStyle w:val="RCWSLText"/>
                      <w:jc w:val="right"/>
                    </w:pPr>
                    <w:r>
                      <w:t>7</w:t>
                    </w:r>
                  </w:p>
                  <w:p w14:paraId="7A78823F" w14:textId="77777777" w:rsidR="001B4E53" w:rsidRDefault="001B4E53">
                    <w:pPr>
                      <w:pStyle w:val="RCWSLText"/>
                      <w:jc w:val="right"/>
                    </w:pPr>
                    <w:r>
                      <w:t>8</w:t>
                    </w:r>
                  </w:p>
                  <w:p w14:paraId="7C29AA30" w14:textId="77777777" w:rsidR="001B4E53" w:rsidRDefault="001B4E53">
                    <w:pPr>
                      <w:pStyle w:val="RCWSLText"/>
                      <w:jc w:val="right"/>
                    </w:pPr>
                    <w:r>
                      <w:t>9</w:t>
                    </w:r>
                  </w:p>
                  <w:p w14:paraId="6572E4A7" w14:textId="77777777" w:rsidR="001B4E53" w:rsidRDefault="001B4E53">
                    <w:pPr>
                      <w:pStyle w:val="RCWSLText"/>
                      <w:jc w:val="right"/>
                    </w:pPr>
                    <w:r>
                      <w:t>10</w:t>
                    </w:r>
                  </w:p>
                  <w:p w14:paraId="03BAC632" w14:textId="77777777" w:rsidR="001B4E53" w:rsidRDefault="001B4E53">
                    <w:pPr>
                      <w:pStyle w:val="RCWSLText"/>
                      <w:jc w:val="right"/>
                    </w:pPr>
                    <w:r>
                      <w:t>11</w:t>
                    </w:r>
                  </w:p>
                  <w:p w14:paraId="2F521261" w14:textId="77777777" w:rsidR="001B4E53" w:rsidRDefault="001B4E53">
                    <w:pPr>
                      <w:pStyle w:val="RCWSLText"/>
                      <w:jc w:val="right"/>
                    </w:pPr>
                    <w:r>
                      <w:t>12</w:t>
                    </w:r>
                  </w:p>
                  <w:p w14:paraId="7A97DF23" w14:textId="77777777" w:rsidR="001B4E53" w:rsidRDefault="001B4E53">
                    <w:pPr>
                      <w:pStyle w:val="RCWSLText"/>
                      <w:jc w:val="right"/>
                    </w:pPr>
                    <w:r>
                      <w:t>13</w:t>
                    </w:r>
                  </w:p>
                  <w:p w14:paraId="2F5841FE" w14:textId="77777777" w:rsidR="001B4E53" w:rsidRDefault="001B4E53">
                    <w:pPr>
                      <w:pStyle w:val="RCWSLText"/>
                      <w:jc w:val="right"/>
                    </w:pPr>
                    <w:r>
                      <w:t>14</w:t>
                    </w:r>
                  </w:p>
                  <w:p w14:paraId="67E885E9" w14:textId="77777777" w:rsidR="001B4E53" w:rsidRDefault="001B4E53">
                    <w:pPr>
                      <w:pStyle w:val="RCWSLText"/>
                      <w:jc w:val="right"/>
                    </w:pPr>
                    <w:r>
                      <w:t>15</w:t>
                    </w:r>
                  </w:p>
                  <w:p w14:paraId="5E663746" w14:textId="77777777" w:rsidR="001B4E53" w:rsidRDefault="001B4E53">
                    <w:pPr>
                      <w:pStyle w:val="RCWSLText"/>
                      <w:jc w:val="right"/>
                    </w:pPr>
                    <w:r>
                      <w:t>16</w:t>
                    </w:r>
                  </w:p>
                  <w:p w14:paraId="12636D65" w14:textId="77777777" w:rsidR="001B4E53" w:rsidRDefault="001B4E53">
                    <w:pPr>
                      <w:pStyle w:val="RCWSLText"/>
                      <w:jc w:val="right"/>
                    </w:pPr>
                    <w:r>
                      <w:t>17</w:t>
                    </w:r>
                  </w:p>
                  <w:p w14:paraId="0B6883ED" w14:textId="77777777" w:rsidR="001B4E53" w:rsidRDefault="001B4E53">
                    <w:pPr>
                      <w:pStyle w:val="RCWSLText"/>
                      <w:jc w:val="right"/>
                    </w:pPr>
                    <w:r>
                      <w:t>18</w:t>
                    </w:r>
                  </w:p>
                  <w:p w14:paraId="4399D278" w14:textId="77777777" w:rsidR="001B4E53" w:rsidRDefault="001B4E53">
                    <w:pPr>
                      <w:pStyle w:val="RCWSLText"/>
                      <w:jc w:val="right"/>
                    </w:pPr>
                    <w:r>
                      <w:t>19</w:t>
                    </w:r>
                  </w:p>
                  <w:p w14:paraId="7F2C2859" w14:textId="77777777" w:rsidR="001B4E53" w:rsidRDefault="001B4E53">
                    <w:pPr>
                      <w:pStyle w:val="RCWSLText"/>
                      <w:jc w:val="right"/>
                    </w:pPr>
                    <w:r>
                      <w:t>20</w:t>
                    </w:r>
                  </w:p>
                  <w:p w14:paraId="5C14C79B" w14:textId="77777777" w:rsidR="001B4E53" w:rsidRDefault="001B4E53">
                    <w:pPr>
                      <w:pStyle w:val="RCWSLText"/>
                      <w:jc w:val="right"/>
                    </w:pPr>
                    <w:r>
                      <w:t>21</w:t>
                    </w:r>
                  </w:p>
                  <w:p w14:paraId="243A6718" w14:textId="77777777" w:rsidR="001B4E53" w:rsidRDefault="001B4E53">
                    <w:pPr>
                      <w:pStyle w:val="RCWSLText"/>
                      <w:jc w:val="right"/>
                    </w:pPr>
                    <w:r>
                      <w:t>22</w:t>
                    </w:r>
                  </w:p>
                  <w:p w14:paraId="6F91B8C4" w14:textId="77777777" w:rsidR="001B4E53" w:rsidRDefault="001B4E53">
                    <w:pPr>
                      <w:pStyle w:val="RCWSLText"/>
                      <w:jc w:val="right"/>
                    </w:pPr>
                    <w:r>
                      <w:t>23</w:t>
                    </w:r>
                  </w:p>
                  <w:p w14:paraId="446A281F" w14:textId="77777777" w:rsidR="001B4E53" w:rsidRDefault="001B4E53">
                    <w:pPr>
                      <w:pStyle w:val="RCWSLText"/>
                      <w:jc w:val="right"/>
                    </w:pPr>
                    <w:r>
                      <w:t>24</w:t>
                    </w:r>
                  </w:p>
                  <w:p w14:paraId="3791FCE9" w14:textId="77777777" w:rsidR="001B4E53" w:rsidRDefault="001B4E53" w:rsidP="00060D21">
                    <w:pPr>
                      <w:pStyle w:val="RCWSLText"/>
                      <w:jc w:val="right"/>
                    </w:pPr>
                    <w:r>
                      <w:t>25</w:t>
                    </w:r>
                  </w:p>
                  <w:p w14:paraId="76A053B4" w14:textId="77777777" w:rsidR="001B4E53" w:rsidRDefault="001B4E53" w:rsidP="00060D21">
                    <w:pPr>
                      <w:pStyle w:val="RCWSLText"/>
                      <w:jc w:val="right"/>
                    </w:pPr>
                    <w:r>
                      <w:t>26</w:t>
                    </w:r>
                  </w:p>
                  <w:p w14:paraId="7FB811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04007"/>
    <w:rsid w:val="00021380"/>
    <w:rsid w:val="00050639"/>
    <w:rsid w:val="000557F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15FE"/>
    <w:rsid w:val="00316CD9"/>
    <w:rsid w:val="003367D5"/>
    <w:rsid w:val="003A1081"/>
    <w:rsid w:val="003E2FC6"/>
    <w:rsid w:val="004852B4"/>
    <w:rsid w:val="00492DDC"/>
    <w:rsid w:val="004C6615"/>
    <w:rsid w:val="005115F9"/>
    <w:rsid w:val="00523C5A"/>
    <w:rsid w:val="00555CB4"/>
    <w:rsid w:val="005E69C3"/>
    <w:rsid w:val="00605C39"/>
    <w:rsid w:val="006841E6"/>
    <w:rsid w:val="006B40A8"/>
    <w:rsid w:val="006F7027"/>
    <w:rsid w:val="007049E4"/>
    <w:rsid w:val="00713464"/>
    <w:rsid w:val="0072335D"/>
    <w:rsid w:val="0072541D"/>
    <w:rsid w:val="00757317"/>
    <w:rsid w:val="007769AF"/>
    <w:rsid w:val="007D1589"/>
    <w:rsid w:val="007D35D4"/>
    <w:rsid w:val="007F1B40"/>
    <w:rsid w:val="0083749C"/>
    <w:rsid w:val="008443FE"/>
    <w:rsid w:val="00846034"/>
    <w:rsid w:val="00872C4C"/>
    <w:rsid w:val="00891138"/>
    <w:rsid w:val="008C7E6E"/>
    <w:rsid w:val="00931B84"/>
    <w:rsid w:val="0096303F"/>
    <w:rsid w:val="00972869"/>
    <w:rsid w:val="00984CD1"/>
    <w:rsid w:val="009A6D7D"/>
    <w:rsid w:val="009F23A9"/>
    <w:rsid w:val="00A01F29"/>
    <w:rsid w:val="00A17B5B"/>
    <w:rsid w:val="00A4729B"/>
    <w:rsid w:val="00A93D4A"/>
    <w:rsid w:val="00AA1230"/>
    <w:rsid w:val="00AB682C"/>
    <w:rsid w:val="00AD2D0A"/>
    <w:rsid w:val="00B31D1C"/>
    <w:rsid w:val="00B41494"/>
    <w:rsid w:val="00B518D0"/>
    <w:rsid w:val="00B56650"/>
    <w:rsid w:val="00B73E0A"/>
    <w:rsid w:val="00B75B71"/>
    <w:rsid w:val="00B961E0"/>
    <w:rsid w:val="00BF44DF"/>
    <w:rsid w:val="00C61A83"/>
    <w:rsid w:val="00C8108C"/>
    <w:rsid w:val="00C84AD0"/>
    <w:rsid w:val="00CA5CCD"/>
    <w:rsid w:val="00CF6836"/>
    <w:rsid w:val="00D027DE"/>
    <w:rsid w:val="00D05703"/>
    <w:rsid w:val="00D40447"/>
    <w:rsid w:val="00D659AC"/>
    <w:rsid w:val="00DA47F3"/>
    <w:rsid w:val="00DC2C13"/>
    <w:rsid w:val="00DE256E"/>
    <w:rsid w:val="00DF5D0E"/>
    <w:rsid w:val="00E1471A"/>
    <w:rsid w:val="00E21486"/>
    <w:rsid w:val="00E267B1"/>
    <w:rsid w:val="00E41CC6"/>
    <w:rsid w:val="00E66F5D"/>
    <w:rsid w:val="00E831A5"/>
    <w:rsid w:val="00E850E7"/>
    <w:rsid w:val="00EC4C96"/>
    <w:rsid w:val="00ED2EEB"/>
    <w:rsid w:val="00F229DE"/>
    <w:rsid w:val="00F304D3"/>
    <w:rsid w:val="00F4663F"/>
    <w:rsid w:val="00F81C7F"/>
    <w:rsid w:val="00F86B7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97ED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557F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C32E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DUFA</SponsorAcronym>
  <DrafterAcronym>BUNC</DrafterAcronym>
  <DraftNumber>251</DraftNumber>
  <ReferenceNumber>ESSB 5092</ReferenceNumber>
  <Floor>H AMD TO H AMD (H-1459.2/21)</Floor>
  <AmendmentNumber> 527</AmendmentNumber>
  <Sponsors>By Representative Dufault</Sponsors>
  <FloorAction>WITHDRAWN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2</Pages>
  <Words>339</Words>
  <Characters>1843</Characters>
  <Application>Microsoft Office Word</Application>
  <DocSecurity>8</DocSecurity>
  <Lines>55</Lines>
  <Paragraphs>19</Paragraphs>
  <ScaleCrop>false</ScaleCrop>
  <HeadingPairs>
    <vt:vector size="2" baseType="variant">
      <vt:variant>
        <vt:lpstr>Title</vt:lpstr>
      </vt:variant>
      <vt:variant>
        <vt:i4>1</vt:i4>
      </vt:variant>
    </vt:vector>
  </HeadingPairs>
  <TitlesOfParts>
    <vt:vector size="1" baseType="lpstr">
      <vt:lpstr>5092-S.E AMH DUFA BUNC 251</vt:lpstr>
    </vt:vector>
  </TitlesOfParts>
  <Company>Washington State Legislature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DUFA BUNC 251</dc:title>
  <dc:creator>Meghan Morris</dc:creator>
  <cp:lastModifiedBy>Morris, Meghan</cp:lastModifiedBy>
  <cp:revision>22</cp:revision>
  <dcterms:created xsi:type="dcterms:W3CDTF">2021-03-31T23:27:00Z</dcterms:created>
  <dcterms:modified xsi:type="dcterms:W3CDTF">2021-04-01T01:11:00Z</dcterms:modified>
</cp:coreProperties>
</file>