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043C6" w14:paraId="3A63BD7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7CCA">
            <w:t>5092-S.E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7C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7CCA">
            <w:t>SHEW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7CCA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7CCA">
            <w:t>325</w:t>
          </w:r>
        </w:sdtContent>
      </w:sdt>
    </w:p>
    <w:p w:rsidR="00DF5D0E" w:rsidP="00B73E0A" w:rsidRDefault="00AA1230" w14:paraId="1F680ED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043C6" w14:paraId="760F1A8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7CCA">
            <w:rPr>
              <w:b/>
              <w:u w:val="single"/>
            </w:rPr>
            <w:t>ESSB 5092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7CCA">
            <w:t>H AMD TO H AMD (H-1459.2/21)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499</w:t>
          </w:r>
        </w:sdtContent>
      </w:sdt>
    </w:p>
    <w:p w:rsidR="00DF5D0E" w:rsidP="00605C39" w:rsidRDefault="002043C6" w14:paraId="3C7ADDD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7CCA">
            <w:rPr>
              <w:sz w:val="22"/>
            </w:rPr>
            <w:t>By Representative Shewmake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C7CCA" w14:paraId="509CEDD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04/03/2021</w:t>
          </w:r>
        </w:p>
      </w:sdtContent>
    </w:sdt>
    <w:p w:rsidRPr="00D93CFA" w:rsidR="003A35F4" w:rsidP="003A35F4" w:rsidRDefault="00DE256E" w14:paraId="54846596" w14:textId="02087490">
      <w:pPr>
        <w:pStyle w:val="RCWSLText"/>
      </w:pPr>
      <w:bookmarkStart w:name="StartOfAmendmentBody" w:id="0"/>
      <w:bookmarkEnd w:id="0"/>
      <w:permStart w:edGrp="everyone" w:id="671160685"/>
      <w:r>
        <w:tab/>
      </w:r>
      <w:r w:rsidRPr="00D93CFA" w:rsidR="003A35F4">
        <w:t xml:space="preserve">On page </w:t>
      </w:r>
      <w:r w:rsidR="003A35F4">
        <w:t>206</w:t>
      </w:r>
      <w:r w:rsidRPr="00D93CFA" w:rsidR="003A35F4">
        <w:t xml:space="preserve">, line </w:t>
      </w:r>
      <w:r w:rsidR="003A35F4">
        <w:t>32 of the striking amendment</w:t>
      </w:r>
      <w:r w:rsidRPr="00D93CFA" w:rsidR="003A35F4">
        <w:t>, increase the general fund-state appropriation for fiscal year 2022 by $</w:t>
      </w:r>
      <w:r w:rsidR="003A35F4">
        <w:t>15</w:t>
      </w:r>
      <w:r w:rsidRPr="00D93CFA" w:rsidR="003A35F4">
        <w:t xml:space="preserve">0,000 </w:t>
      </w:r>
    </w:p>
    <w:p w:rsidRPr="00D93CFA" w:rsidR="003A35F4" w:rsidP="003A35F4" w:rsidRDefault="003A35F4" w14:paraId="763A0D92" w14:textId="77777777">
      <w:pPr>
        <w:pStyle w:val="RCWSLText"/>
      </w:pPr>
    </w:p>
    <w:p w:rsidRPr="00D93CFA" w:rsidR="003A35F4" w:rsidP="003A35F4" w:rsidRDefault="003A35F4" w14:paraId="2C279154" w14:textId="0E9BAFE8">
      <w:pPr>
        <w:pStyle w:val="RCWSLText"/>
      </w:pPr>
      <w:r w:rsidRPr="00D93CFA">
        <w:tab/>
        <w:t xml:space="preserve">On page </w:t>
      </w:r>
      <w:r>
        <w:t>206</w:t>
      </w:r>
      <w:r w:rsidRPr="00D93CFA">
        <w:t xml:space="preserve">, line </w:t>
      </w:r>
      <w:r>
        <w:t>33 of the striking amendment</w:t>
      </w:r>
      <w:r w:rsidRPr="00D93CFA">
        <w:t>, increase the general fund-state appropriation for fiscal year 2023 by $</w:t>
      </w:r>
      <w:r>
        <w:t>15</w:t>
      </w:r>
      <w:r w:rsidRPr="00D93CFA">
        <w:t xml:space="preserve">0,000 </w:t>
      </w:r>
    </w:p>
    <w:p w:rsidRPr="00D93CFA" w:rsidR="003A35F4" w:rsidP="003A35F4" w:rsidRDefault="003A35F4" w14:paraId="04FEFD97" w14:textId="77777777">
      <w:pPr>
        <w:pStyle w:val="RCWSLText"/>
      </w:pPr>
    </w:p>
    <w:p w:rsidR="003A35F4" w:rsidP="003A35F4" w:rsidRDefault="003A35F4" w14:paraId="45533491" w14:textId="2349CFB6">
      <w:pPr>
        <w:pStyle w:val="RCWSLText"/>
      </w:pPr>
      <w:r w:rsidRPr="00D93CFA">
        <w:tab/>
        <w:t xml:space="preserve">On page </w:t>
      </w:r>
      <w:r>
        <w:t>206</w:t>
      </w:r>
      <w:r w:rsidRPr="00D93CFA">
        <w:t xml:space="preserve">, line </w:t>
      </w:r>
      <w:r>
        <w:t>34 of the striking amendment</w:t>
      </w:r>
      <w:r w:rsidRPr="00D93CFA">
        <w:t xml:space="preserve">, correct the total. </w:t>
      </w:r>
    </w:p>
    <w:p w:rsidRPr="00D93CFA" w:rsidR="003A35F4" w:rsidP="003A35F4" w:rsidRDefault="003A35F4" w14:paraId="1AFC4E54" w14:textId="77777777">
      <w:pPr>
        <w:pStyle w:val="RCWSLText"/>
      </w:pPr>
    </w:p>
    <w:p w:rsidR="00B84595" w:rsidP="00B84595" w:rsidRDefault="003A35F4" w14:paraId="6965C1B0" w14:textId="1B0B28D1">
      <w:pPr>
        <w:pStyle w:val="Page"/>
      </w:pPr>
      <w:r>
        <w:tab/>
      </w:r>
      <w:r w:rsidR="000C7CCA">
        <w:t xml:space="preserve">On page </w:t>
      </w:r>
      <w:r>
        <w:t>207</w:t>
      </w:r>
      <w:r w:rsidR="00B84595">
        <w:t xml:space="preserve">, after line </w:t>
      </w:r>
      <w:r>
        <w:t>31 of the striking amendment</w:t>
      </w:r>
      <w:r w:rsidR="00B84595">
        <w:t>, insert the following:</w:t>
      </w:r>
    </w:p>
    <w:p w:rsidRPr="00B84595" w:rsidR="00B84595" w:rsidP="00996C06" w:rsidRDefault="00B84595" w14:paraId="42ABD70F" w14:textId="3D5A9835">
      <w:pPr>
        <w:pStyle w:val="Page"/>
      </w:pPr>
      <w:r>
        <w:tab/>
      </w:r>
      <w:r w:rsidRPr="00A84969">
        <w:t>"(</w:t>
      </w:r>
      <w:r w:rsidRPr="00A84969" w:rsidR="003A35F4">
        <w:t>f</w:t>
      </w:r>
      <w:r w:rsidRPr="00A84969">
        <w:t xml:space="preserve">) $150,000 of the general fund-state appropriation for fiscal year 2022 and $150,000 of the general fund-state appropriation for fiscal year 2023 are provided solely for the department of corrections to implement a worker training program in the field of meat processing to assist individuals </w:t>
      </w:r>
      <w:bookmarkStart w:name="_Hlk68172946" w:id="1"/>
      <w:r w:rsidRPr="00A84969">
        <w:t>reentering the community after release from incarceration. The dep</w:t>
      </w:r>
      <w:bookmarkEnd w:id="1"/>
      <w:r w:rsidRPr="00A84969">
        <w:t xml:space="preserve">artment of corrections must collaborate with the </w:t>
      </w:r>
      <w:r w:rsidR="007907B9">
        <w:t>s</w:t>
      </w:r>
      <w:r w:rsidRPr="00A84969">
        <w:t>tate board for community and technical colleges in implementing this reentry training program.</w:t>
      </w:r>
      <w:r>
        <w:t>"</w:t>
      </w:r>
    </w:p>
    <w:p w:rsidRPr="000C7CCA" w:rsidR="00DF5D0E" w:rsidP="000C7CCA" w:rsidRDefault="00DF5D0E" w14:paraId="31995E14" w14:textId="77777777">
      <w:pPr>
        <w:suppressLineNumbers/>
        <w:rPr>
          <w:spacing w:val="-3"/>
        </w:rPr>
      </w:pPr>
    </w:p>
    <w:permEnd w:id="671160685"/>
    <w:p w:rsidR="00ED2EEB" w:rsidP="000C7CCA" w:rsidRDefault="00ED2EEB" w14:paraId="63BAEB1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02556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7C1D13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C7CCA" w:rsidRDefault="00D659AC" w14:paraId="14DA030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C7CCA" w:rsidRDefault="0096303F" w14:paraId="0AB25745" w14:textId="65DD511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84595">
                  <w:t xml:space="preserve">Provides $300,000 in the 2021-23 biennium for the Department of Correction (DOC) to implement a </w:t>
                </w:r>
                <w:r w:rsidR="003A35F4">
                  <w:t xml:space="preserve">meat processing </w:t>
                </w:r>
                <w:r w:rsidR="00B84595">
                  <w:t>work training program to assist offenders reentering the community upon release from incarceration. Requires DOC to collaborate wit</w:t>
                </w:r>
                <w:r w:rsidR="003A35F4">
                  <w:t>h</w:t>
                </w:r>
                <w:r w:rsidR="00B84595">
                  <w:t xml:space="preserve"> the State Board for Community and Technical colleges to implement the program.</w:t>
                </w:r>
              </w:p>
              <w:p w:rsidR="00B84595" w:rsidP="000C7CCA" w:rsidRDefault="00B84595" w14:paraId="38D907B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B84595" w:rsidP="00B84595" w:rsidRDefault="00B84595" w14:paraId="79094CB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</w:p>
              <w:p w:rsidRPr="007D1589" w:rsidR="001B4E53" w:rsidP="00996C06" w:rsidRDefault="00B84595" w14:paraId="76CAA8FC" w14:textId="326CF0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$300,000.</w:t>
                </w:r>
              </w:p>
            </w:tc>
          </w:tr>
        </w:sdtContent>
      </w:sdt>
      <w:permEnd w:id="1760255651"/>
    </w:tbl>
    <w:p w:rsidR="00DF5D0E" w:rsidP="000C7CCA" w:rsidRDefault="00DF5D0E" w14:paraId="41842CFB" w14:textId="77777777">
      <w:pPr>
        <w:pStyle w:val="BillEnd"/>
        <w:suppressLineNumbers/>
      </w:pPr>
    </w:p>
    <w:p w:rsidR="00DF5D0E" w:rsidP="000C7CCA" w:rsidRDefault="00DE256E" w14:paraId="06BE78A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C7CCA" w:rsidRDefault="00AB682C" w14:paraId="5427152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7056" w14:textId="77777777" w:rsidR="000C7CCA" w:rsidRDefault="000C7CCA" w:rsidP="00DF5D0E">
      <w:r>
        <w:separator/>
      </w:r>
    </w:p>
  </w:endnote>
  <w:endnote w:type="continuationSeparator" w:id="0">
    <w:p w14:paraId="62F5392A" w14:textId="77777777" w:rsidR="000C7CCA" w:rsidRDefault="000C7C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7624" w:rsidRDefault="00847624" w14:paraId="5D4CC7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B3E80" w14:paraId="4EC3C703" w14:textId="6A8C2D68">
    <w:pPr>
      <w:pStyle w:val="AmendDraftFooter"/>
    </w:pPr>
    <w:fldSimple w:instr=" TITLE   \* MERGEFORMAT ">
      <w:r w:rsidR="00847624">
        <w:t>5092-S.E AMH SHEW WAYV 325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B3E80" w14:paraId="250AA9B4" w14:textId="4B27FE68">
    <w:pPr>
      <w:pStyle w:val="AmendDraftFooter"/>
    </w:pPr>
    <w:fldSimple w:instr=" TITLE   \* MERGEFORMAT ">
      <w:r>
        <w:t>5092-S.E AMH SHEW WAYV 325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FA9ED" w14:textId="77777777" w:rsidR="000C7CCA" w:rsidRDefault="000C7CCA" w:rsidP="00DF5D0E">
      <w:r>
        <w:separator/>
      </w:r>
    </w:p>
  </w:footnote>
  <w:footnote w:type="continuationSeparator" w:id="0">
    <w:p w14:paraId="62315369" w14:textId="77777777" w:rsidR="000C7CCA" w:rsidRDefault="000C7C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D049" w14:textId="77777777" w:rsidR="00847624" w:rsidRDefault="00847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C4F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88AB08" wp14:editId="3815F99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8B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3150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9AC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CFC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171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28C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610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8EB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0B4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D43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DE9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4D6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BC9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DB7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226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239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656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7E7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997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DB8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597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E67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9CA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756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32E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FFC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E7B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D662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2491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8DDE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9F4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CD61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717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6457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8AB0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4C8B6A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3150C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9AC0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CFC07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171F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28C02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6101C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8EB03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0B4EA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D43A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DE9D8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4D622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BC9C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DB74F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226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2397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6569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7E76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9979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DB83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5974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E67E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9CA5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7568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32E81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FFC9A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E7BDB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D66229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249160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8DDEB7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9F42E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CD61F0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717FE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64570E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276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60694" wp14:editId="6E072FF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B74B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493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7F2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C07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CC4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EF3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73F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4DD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836D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102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76C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B60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F09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E78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F69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00B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CEE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D80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08C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351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DB3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069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CC0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4AA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3335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937E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72E5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6069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6CB74B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4934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7F252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C071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CC47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EF329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73FA1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4DD8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836D9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1025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76C6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B60B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F09D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E78C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F696B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00B93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CEE2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D803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08C3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3511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DB3ED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069D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CC078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4AA1F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3335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937E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72E5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3E80"/>
    <w:rsid w:val="000C6C82"/>
    <w:rsid w:val="000C7CCA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43C6"/>
    <w:rsid w:val="00217E8A"/>
    <w:rsid w:val="00265296"/>
    <w:rsid w:val="00281CBD"/>
    <w:rsid w:val="00316CD9"/>
    <w:rsid w:val="003A35F4"/>
    <w:rsid w:val="003E2FC6"/>
    <w:rsid w:val="00492DDC"/>
    <w:rsid w:val="004C6615"/>
    <w:rsid w:val="005115F9"/>
    <w:rsid w:val="00523C5A"/>
    <w:rsid w:val="005B499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07B9"/>
    <w:rsid w:val="007D1589"/>
    <w:rsid w:val="007D35D4"/>
    <w:rsid w:val="0083749C"/>
    <w:rsid w:val="008443FE"/>
    <w:rsid w:val="00846034"/>
    <w:rsid w:val="00847624"/>
    <w:rsid w:val="008C6EFF"/>
    <w:rsid w:val="008C7E6E"/>
    <w:rsid w:val="00931B84"/>
    <w:rsid w:val="0096303F"/>
    <w:rsid w:val="00972869"/>
    <w:rsid w:val="00984CD1"/>
    <w:rsid w:val="00996C06"/>
    <w:rsid w:val="009F23A9"/>
    <w:rsid w:val="00A01F29"/>
    <w:rsid w:val="00A17B5B"/>
    <w:rsid w:val="00A4729B"/>
    <w:rsid w:val="00A8496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4595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1C0"/>
    <w:rsid w:val="00E831A5"/>
    <w:rsid w:val="00E850E7"/>
    <w:rsid w:val="00EC4C96"/>
    <w:rsid w:val="00ED2EEB"/>
    <w:rsid w:val="00F0154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208BC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5092-S.E</BillDocName>
  <AmendType>AMH</AmendType>
  <SponsorAcronym>SHEW</SponsorAcronym>
  <DrafterAcronym>WAYV</DrafterAcronym>
  <DraftNumber>325</DraftNumber>
  <ReferenceNumber>ESSB 5092</ReferenceNumber>
  <Floor>H AMD TO H AMD (H-1459.2/21)</Floor>
  <AmendmentNumber> 499</AmendmentNumber>
  <Sponsors>By Representative Shewmake</Sponsors>
  <FloorAction>ADOPTED 04/03/2021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226</Words>
  <Characters>1249</Characters>
  <Application>Microsoft Office Word</Application>
  <DocSecurity>8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5092-S.E AMH SHEW WAYV 325</dc:title>
  <dc:creator>Yvonne Walker</dc:creator>
  <cp:lastModifiedBy>Walker, Yvonne</cp:lastModifiedBy>
  <cp:revision>13</cp:revision>
  <dcterms:created xsi:type="dcterms:W3CDTF">2021-04-01T09:12:00Z</dcterms:created>
  <dcterms:modified xsi:type="dcterms:W3CDTF">2021-04-01T19:38:00Z</dcterms:modified>
</cp:coreProperties>
</file>