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BA286A" w14:paraId="6F490985" w14:textId="70CC1A5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069C8">
            <w:t>5235-S.E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069C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069C8">
            <w:t>WALE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069C8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069C8">
            <w:t>134</w:t>
          </w:r>
        </w:sdtContent>
      </w:sdt>
    </w:p>
    <w:p w:rsidR="00DF5D0E" w:rsidP="00B73E0A" w:rsidRDefault="00AA1230" w14:paraId="5FFF2AFA" w14:textId="166415A1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A286A" w14:paraId="5B2095CE" w14:textId="34E063D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069C8">
            <w:rPr>
              <w:b/>
              <w:u w:val="single"/>
            </w:rPr>
            <w:t>ESSB 5235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069C8">
            <w:t>H AMD TO H AMD (H-1484.2/21)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616</w:t>
          </w:r>
        </w:sdtContent>
      </w:sdt>
    </w:p>
    <w:p w:rsidR="00DF5D0E" w:rsidP="00605C39" w:rsidRDefault="00BA286A" w14:paraId="0C1FE9A3" w14:textId="57AB725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069C8">
            <w:rPr>
              <w:sz w:val="22"/>
            </w:rPr>
            <w:t>By Representative Walen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069C8" w14:paraId="3F52D7F9" w14:textId="688CE3F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04/07/2021</w:t>
          </w:r>
        </w:p>
      </w:sdtContent>
    </w:sdt>
    <w:p w:rsidR="00B069C8" w:rsidP="00C8108C" w:rsidRDefault="00DE256E" w14:paraId="6834496A" w14:textId="147D6DD2">
      <w:pPr>
        <w:pStyle w:val="Page"/>
      </w:pPr>
      <w:bookmarkStart w:name="StartOfAmendmentBody" w:id="0"/>
      <w:bookmarkEnd w:id="0"/>
      <w:permStart w:edGrp="everyone" w:id="984571160"/>
      <w:r>
        <w:tab/>
      </w:r>
      <w:r w:rsidR="00677D4D">
        <w:t>On page 4, beginning on line 7 of the striking amendment, after "</w:t>
      </w:r>
      <w:r w:rsidR="00677D4D">
        <w:rPr>
          <w:u w:val="single"/>
        </w:rPr>
        <w:t>rental</w:t>
      </w:r>
      <w:r w:rsidR="00677D4D">
        <w:t>" strike all material through "</w:t>
      </w:r>
      <w:r w:rsidR="00677D4D">
        <w:rPr>
          <w:u w:val="single"/>
        </w:rPr>
        <w:t>county</w:t>
      </w:r>
      <w:r w:rsidR="00677D4D">
        <w:t>" on line 20</w:t>
      </w:r>
      <w:r w:rsidR="00B069C8">
        <w:t xml:space="preserve"> </w:t>
      </w:r>
    </w:p>
    <w:p w:rsidRPr="00B069C8" w:rsidR="00DF5D0E" w:rsidP="00B069C8" w:rsidRDefault="00DF5D0E" w14:paraId="1CEBE5E8" w14:textId="40777552">
      <w:pPr>
        <w:suppressLineNumbers/>
        <w:rPr>
          <w:spacing w:val="-3"/>
        </w:rPr>
      </w:pPr>
    </w:p>
    <w:permEnd w:id="984571160"/>
    <w:p w:rsidR="00ED2EEB" w:rsidP="00B069C8" w:rsidRDefault="00ED2EEB" w14:paraId="38F15F2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190143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C444C3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069C8" w:rsidRDefault="00D659AC" w14:paraId="1EDCD18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677D4D" w:rsidP="00677D4D" w:rsidRDefault="0096303F" w14:paraId="4C4EDD51" w14:textId="255495F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77D4D">
                  <w:t>Removes exceptions allowing cities and counties to impose owner-occupancy requirements on a lot containing an accessory dwelling unit for up to a year after initial occupancy of a primary residence or accessory dwelling unit following permitting, or for a longer period if the city or county adopted a geographically-limited area of owner-occupancy restrictions following a public process.</w:t>
                </w:r>
              </w:p>
              <w:p w:rsidRPr="0096303F" w:rsidR="001C1B27" w:rsidP="00B069C8" w:rsidRDefault="001C1B27" w14:paraId="185F313D" w14:textId="6D9C642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B069C8" w:rsidRDefault="001B4E53" w14:paraId="16F0BB0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19014380"/>
    </w:tbl>
    <w:p w:rsidR="00DF5D0E" w:rsidP="00B069C8" w:rsidRDefault="00DF5D0E" w14:paraId="532CD529" w14:textId="77777777">
      <w:pPr>
        <w:pStyle w:val="BillEnd"/>
        <w:suppressLineNumbers/>
      </w:pPr>
    </w:p>
    <w:p w:rsidR="00DF5D0E" w:rsidP="00B069C8" w:rsidRDefault="00DE256E" w14:paraId="79FA776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069C8" w:rsidRDefault="00AB682C" w14:paraId="18C3D81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B0557" w14:textId="77777777" w:rsidR="00B069C8" w:rsidRDefault="00B069C8" w:rsidP="00DF5D0E">
      <w:r>
        <w:separator/>
      </w:r>
    </w:p>
  </w:endnote>
  <w:endnote w:type="continuationSeparator" w:id="0">
    <w:p w14:paraId="05BA738D" w14:textId="77777777" w:rsidR="00B069C8" w:rsidRDefault="00B069C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2876" w:rsidRDefault="00642876" w14:paraId="12B76B4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42876" w14:paraId="73CE4B97" w14:textId="2D78B9C7">
    <w:pPr>
      <w:pStyle w:val="AmendDraftFooter"/>
    </w:pPr>
    <w:fldSimple w:instr=" TITLE   \* MERGEFORMAT ">
      <w:r w:rsidR="00B069C8">
        <w:t>5235-S.E AMH WALE WRIK 134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42876" w14:paraId="237C5663" w14:textId="69A93804">
    <w:pPr>
      <w:pStyle w:val="AmendDraftFooter"/>
    </w:pPr>
    <w:fldSimple w:instr=" TITLE   \* MERGEFORMAT ">
      <w:r>
        <w:t>5235-S.E AMH WALE WRIK 134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8BA17" w14:textId="77777777" w:rsidR="00B069C8" w:rsidRDefault="00B069C8" w:rsidP="00DF5D0E">
      <w:r>
        <w:separator/>
      </w:r>
    </w:p>
  </w:footnote>
  <w:footnote w:type="continuationSeparator" w:id="0">
    <w:p w14:paraId="5B0FDCE4" w14:textId="77777777" w:rsidR="00B069C8" w:rsidRDefault="00B069C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F75E7" w14:textId="77777777" w:rsidR="00642876" w:rsidRDefault="00642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8D6B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933F08" wp14:editId="38E608B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976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620C8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2AF08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FE9F5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D7E1A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9D92E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BD906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FD41E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7B256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FB579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FFB82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EC92D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6DCD3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0A6A8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49741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9BF3D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8A90A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80237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82036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6E44A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F0D77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2B0B5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03EB8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14678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79943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DCC1D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A8BA0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98DD7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189EB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32087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1F947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3361C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DE012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82A97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933F0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EA9760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620C83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2AF089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FE9F58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D7E1AD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9D92E7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BD9065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FD41EE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7B256B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FB5794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FFB827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EC92D5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6DCD36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0A6A86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49741A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9BF3D8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8A90A7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80237B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82036D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6E44A9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F0D779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2B0B5E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03EB8D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14678E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79943D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DCC1D4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A8BA03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98DD75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189EB9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320877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1F9476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3361C1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DE0124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82A97B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182A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E878FE" wp14:editId="50768A6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290D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DBA67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32882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42493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A2AD0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77DBE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E0E6E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AB334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804C9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AA368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9FB13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039EC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935E1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31E8F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6656E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C55C6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1BDB8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650AC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00910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6C403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8BEFE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22826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95740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343D0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B9C3C6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3C4ED2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4CA55B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878F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D4290D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DBA67B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328828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424931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A2AD01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77DBED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E0E6E8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AB334F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804C91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AA368E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9FB13F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039EC9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935E1A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31E8F1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6656EB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C55C6E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1BDB83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650ACF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009105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6C4034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8BEFE2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228266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957402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343D05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B9C3C6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3C4ED2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4CA55B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D137C5"/>
    <w:multiLevelType w:val="hybridMultilevel"/>
    <w:tmpl w:val="6A8E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42876"/>
    <w:rsid w:val="00677D4D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69C8"/>
    <w:rsid w:val="00B31D1C"/>
    <w:rsid w:val="00B41494"/>
    <w:rsid w:val="00B518D0"/>
    <w:rsid w:val="00B56650"/>
    <w:rsid w:val="00B73E0A"/>
    <w:rsid w:val="00B961E0"/>
    <w:rsid w:val="00BA286A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8D3CD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A32A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5235-S.E</BillDocName>
  <AmendType>AMH</AmendType>
  <SponsorAcronym>WALE</SponsorAcronym>
  <DrafterAcronym>WRIK</DrafterAcronym>
  <DraftNumber>134</DraftNumber>
  <ReferenceNumber>ESSB 5235</ReferenceNumber>
  <Floor>H AMD TO H AMD (H-1484.2/21)</Floor>
  <AmendmentNumber> 616</AmendmentNumber>
  <Sponsors>By Representative Walen</Sponsors>
  <FloorAction>WITHDRAWN 04/07/2021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108</Words>
  <Characters>577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5235-S.E AMH WALE WRIK 134</dc:title>
  <dc:creator>Kellen Wright</dc:creator>
  <cp:lastModifiedBy>Wright, Kellen</cp:lastModifiedBy>
  <cp:revision>4</cp:revision>
  <dcterms:created xsi:type="dcterms:W3CDTF">2021-04-07T02:46:00Z</dcterms:created>
  <dcterms:modified xsi:type="dcterms:W3CDTF">2021-04-07T03:24:00Z</dcterms:modified>
</cp:coreProperties>
</file>