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A439B" w14:paraId="6A79377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86B5B">
            <w:t>5689-S.E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86B5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86B5B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86B5B">
            <w:t>THOC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86B5B">
            <w:t>120</w:t>
          </w:r>
        </w:sdtContent>
      </w:sdt>
    </w:p>
    <w:p w:rsidR="00DF5D0E" w:rsidP="00B73E0A" w:rsidRDefault="00AA1230" w14:paraId="4750BD5F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439B" w14:paraId="7F7DBEBF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86B5B">
            <w:rPr>
              <w:b/>
              <w:u w:val="single"/>
            </w:rPr>
            <w:t>ESSB 5689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86B5B">
            <w:t>H AMD TO H AMD (H-2872.2/22)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1199</w:t>
          </w:r>
        </w:sdtContent>
      </w:sdt>
    </w:p>
    <w:p w:rsidR="00DF5D0E" w:rsidP="00605C39" w:rsidRDefault="009A439B" w14:paraId="160BB268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86B5B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86B5B" w14:paraId="59C7ED90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02/26/2022</w:t>
          </w:r>
        </w:p>
      </w:sdtContent>
    </w:sdt>
    <w:p w:rsidR="00FF24FB" w:rsidP="00FF24FB" w:rsidRDefault="00DE256E" w14:paraId="17CA39C5" w14:textId="30B30600">
      <w:pPr>
        <w:pStyle w:val="Page"/>
        <w:suppressAutoHyphens w:val="0"/>
      </w:pPr>
      <w:bookmarkStart w:name="StartOfAmendmentBody" w:id="0"/>
      <w:bookmarkEnd w:id="0"/>
      <w:permStart w:edGrp="everyone" w:id="1513308593"/>
      <w:r>
        <w:tab/>
      </w:r>
      <w:r w:rsidR="00FF24FB">
        <w:t>On page 89, line 2 of the striking amendment, increase the motor vehicle account--state appropriation by $8,500,000</w:t>
      </w:r>
    </w:p>
    <w:p w:rsidR="00FF24FB" w:rsidP="00FF24FB" w:rsidRDefault="00FF24FB" w14:paraId="44170592" w14:textId="77777777">
      <w:pPr>
        <w:pStyle w:val="RCWSLText"/>
      </w:pPr>
    </w:p>
    <w:p w:rsidRPr="0068795A" w:rsidR="00FF24FB" w:rsidP="00FF24FB" w:rsidRDefault="00FF24FB" w14:paraId="423D850F" w14:textId="77777777">
      <w:pPr>
        <w:pStyle w:val="RCWSLText"/>
      </w:pPr>
      <w:r>
        <w:tab/>
        <w:t>On page 89, line 9 of the striking amendment, correct the total.</w:t>
      </w:r>
    </w:p>
    <w:p w:rsidR="00FF24FB" w:rsidP="00FF24FB" w:rsidRDefault="00FF24FB" w14:paraId="1121993A" w14:textId="4D26742E">
      <w:pPr>
        <w:pStyle w:val="Page"/>
        <w:suppressAutoHyphens w:val="0"/>
      </w:pPr>
    </w:p>
    <w:p w:rsidRPr="00FF24FB" w:rsidR="00286B5B" w:rsidP="00FF24FB" w:rsidRDefault="00FF24FB" w14:paraId="65F1867A" w14:textId="7A7C90C1">
      <w:pPr>
        <w:pStyle w:val="Page"/>
        <w:suppressAutoHyphens w:val="0"/>
        <w:rPr>
          <w:spacing w:val="0"/>
        </w:rPr>
      </w:pPr>
      <w:r>
        <w:tab/>
      </w:r>
      <w:r w:rsidRPr="00FF24FB" w:rsidR="00286B5B">
        <w:rPr>
          <w:spacing w:val="0"/>
        </w:rPr>
        <w:t>On page 89, after line 17</w:t>
      </w:r>
      <w:r>
        <w:rPr>
          <w:spacing w:val="0"/>
        </w:rPr>
        <w:t xml:space="preserve"> of the striking amendment</w:t>
      </w:r>
      <w:r w:rsidRPr="00FF24FB" w:rsidR="00286B5B">
        <w:rPr>
          <w:spacing w:val="0"/>
        </w:rPr>
        <w:t>, insert the following:</w:t>
      </w:r>
    </w:p>
    <w:p w:rsidRPr="00FF24FB" w:rsidR="00DF5D0E" w:rsidP="00FF24FB" w:rsidRDefault="00FF24FB" w14:paraId="7DC0D600" w14:textId="28A5323E">
      <w:pPr>
        <w:spacing w:line="408" w:lineRule="exact"/>
        <w:jc w:val="both"/>
      </w:pPr>
      <w:r w:rsidRPr="00FF24FB">
        <w:tab/>
        <w:t>"</w:t>
      </w:r>
      <w:r w:rsidRPr="00FF24FB">
        <w:rPr>
          <w:u w:val="single"/>
        </w:rPr>
        <w:t xml:space="preserve">(3) $8,500,000 of the motor vehicle account--state appropriation is provided solely for a wall that is a minimum 10 feet high extending at least three-quarters of a mile abutting the boundary of </w:t>
      </w:r>
      <w:r w:rsidR="003D4D8D">
        <w:rPr>
          <w:u w:val="single"/>
        </w:rPr>
        <w:t>r</w:t>
      </w:r>
      <w:r w:rsidRPr="00FF24FB">
        <w:rPr>
          <w:u w:val="single"/>
        </w:rPr>
        <w:t xml:space="preserve">ivercrest </w:t>
      </w:r>
      <w:r w:rsidR="003D4D8D">
        <w:rPr>
          <w:u w:val="single"/>
        </w:rPr>
        <w:t>e</w:t>
      </w:r>
      <w:r w:rsidRPr="00FF24FB">
        <w:rPr>
          <w:u w:val="single"/>
        </w:rPr>
        <w:t xml:space="preserve">states and other neighborhoods impacted by </w:t>
      </w:r>
      <w:r w:rsidR="006C6228">
        <w:rPr>
          <w:u w:val="single"/>
        </w:rPr>
        <w:t>t</w:t>
      </w:r>
      <w:r w:rsidRPr="00FF24FB">
        <w:rPr>
          <w:u w:val="single"/>
        </w:rPr>
        <w:t>he SR 14/I-205 to SE 164th avenue widening project.</w:t>
      </w:r>
      <w:r>
        <w:t>"</w:t>
      </w:r>
    </w:p>
    <w:permEnd w:id="1513308593"/>
    <w:p w:rsidR="00ED2EEB" w:rsidP="00286B5B" w:rsidRDefault="00ED2EEB" w14:paraId="69DEBC7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53814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8CB9AB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86B5B" w:rsidRDefault="00D659AC" w14:paraId="20F1858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286B5B" w:rsidRDefault="0096303F" w14:paraId="6C9CC437" w14:textId="79A57EE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24FB">
                  <w:t xml:space="preserve">Provides funding for a </w:t>
                </w:r>
                <w:r w:rsidR="003D4D8D">
                  <w:t>10-feet high wall next to the Rivercrest Estates and other neighborhoods impacted by the SR 14/I-205 to SE 164th Ave widening project.</w:t>
                </w:r>
              </w:p>
              <w:p w:rsidR="00286B5B" w:rsidP="00286B5B" w:rsidRDefault="00286B5B" w14:paraId="55205DF4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286B5B" w:rsidP="00286B5B" w:rsidRDefault="00286B5B" w14:paraId="55C129B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286B5B" w:rsidR="00286B5B" w:rsidP="00286B5B" w:rsidRDefault="00286B5B" w14:paraId="6E6B182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$8,500,000.</w:t>
                </w:r>
              </w:p>
              <w:p w:rsidRPr="007D1589" w:rsidR="001B4E53" w:rsidP="00286B5B" w:rsidRDefault="001B4E53" w14:paraId="1D8B01A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538148"/>
    </w:tbl>
    <w:p w:rsidR="00DF5D0E" w:rsidP="00286B5B" w:rsidRDefault="00DF5D0E" w14:paraId="35FB5505" w14:textId="77777777">
      <w:pPr>
        <w:pStyle w:val="BillEnd"/>
        <w:suppressLineNumbers/>
      </w:pPr>
    </w:p>
    <w:p w:rsidR="00DF5D0E" w:rsidP="00286B5B" w:rsidRDefault="00DE256E" w14:paraId="05F9621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86B5B" w:rsidRDefault="00AB682C" w14:paraId="4B347B1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8668" w14:textId="77777777" w:rsidR="00286B5B" w:rsidRDefault="00286B5B" w:rsidP="00DF5D0E">
      <w:r>
        <w:separator/>
      </w:r>
    </w:p>
  </w:endnote>
  <w:endnote w:type="continuationSeparator" w:id="0">
    <w:p w14:paraId="735CFCC5" w14:textId="77777777" w:rsidR="00286B5B" w:rsidRDefault="00286B5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42E64" w:rsidRDefault="00842E64" w14:paraId="30087C2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1872" w14:paraId="671D8B92" w14:textId="77777777">
    <w:pPr>
      <w:pStyle w:val="AmendDraftFooter"/>
    </w:pPr>
    <w:fldSimple w:instr=" TITLE   \* MERGEFORMAT ">
      <w:r w:rsidR="00286B5B">
        <w:t>5689-S.E AMH KRAF THOC 120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51872" w14:paraId="0B9B5414" w14:textId="5AD76777">
    <w:pPr>
      <w:pStyle w:val="AmendDraftFooter"/>
    </w:pPr>
    <w:fldSimple w:instr=" TITLE   \* MERGEFORMAT ">
      <w:r>
        <w:t>5689-S.E AMH KRAF THOC 120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11E60" w14:textId="77777777" w:rsidR="00286B5B" w:rsidRDefault="00286B5B" w:rsidP="00DF5D0E">
      <w:r>
        <w:separator/>
      </w:r>
    </w:p>
  </w:footnote>
  <w:footnote w:type="continuationSeparator" w:id="0">
    <w:p w14:paraId="5E902939" w14:textId="77777777" w:rsidR="00286B5B" w:rsidRDefault="00286B5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C2C19" w14:textId="77777777" w:rsidR="00842E64" w:rsidRDefault="00842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156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E13B76" wp14:editId="38B2CBE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6FA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E1F3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DCF7D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C1074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E5F6E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1F94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CA1DD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8B4E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E5EE2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34D0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270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6F25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9B946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C44A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5B0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C733A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B9BF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9A25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546C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FA39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8773C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1548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25D71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CAC1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E6D5D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49AA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BD8DD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9AFD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8DEE1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98814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488C1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D6234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B7224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E901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13B7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36FABD0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E1F320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DCF7D8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C1074D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E5F6E8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1F94F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CA1DD5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8B4E26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E5EE2E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34D04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270B8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6F2552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9B9462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C44A1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5B0F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C733A9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B9BF8BE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9A25F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546C4D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FA39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8773C6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154841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25D712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CAC17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E6D5D2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49AA5D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BD8DD5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9AFD08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8DEE1C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988148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488C10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D62340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B72245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E901D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4BF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441816" wp14:editId="555CC7F4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B77E2F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570A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AA21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C31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A1E27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1EB8C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46959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88BBD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EC9C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346D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168A7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6FC69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5CD8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0E18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6821E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8D375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4EC3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FA19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118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D4619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5AA6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B707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9F8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30F51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DC514F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CC2BEC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61D606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4181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7B77E2F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570AD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AA211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C315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A1E27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1EB8C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469591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88BBD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EC9C4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346DE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168A7D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6FC693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5CD84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0E1839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6821E5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8D3757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4EC32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FA19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118C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D4619D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5AA6A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B7074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9F807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30F51E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DC514F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CC2BEC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61D606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6B5B"/>
    <w:rsid w:val="00316CD9"/>
    <w:rsid w:val="003D4D8D"/>
    <w:rsid w:val="003E2FC6"/>
    <w:rsid w:val="00492DDC"/>
    <w:rsid w:val="004C6615"/>
    <w:rsid w:val="005115F9"/>
    <w:rsid w:val="00523C5A"/>
    <w:rsid w:val="005E69C3"/>
    <w:rsid w:val="00605C39"/>
    <w:rsid w:val="006841E6"/>
    <w:rsid w:val="006C622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2E64"/>
    <w:rsid w:val="008443FE"/>
    <w:rsid w:val="00846034"/>
    <w:rsid w:val="0087211F"/>
    <w:rsid w:val="008C7E6E"/>
    <w:rsid w:val="00931B84"/>
    <w:rsid w:val="0096303F"/>
    <w:rsid w:val="00972869"/>
    <w:rsid w:val="00984CD1"/>
    <w:rsid w:val="009A439B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4DAD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1872"/>
    <w:rsid w:val="00FF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0E52B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FF24FB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A442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5689-S.E</BillDocName>
  <AmendType>AMH</AmendType>
  <SponsorAcronym>KRAF</SponsorAcronym>
  <DrafterAcronym>THOC</DrafterAcronym>
  <DraftNumber>120</DraftNumber>
  <ReferenceNumber>ESSB 5689</ReferenceNumber>
  <Floor>H AMD TO H AMD (H-2872.2/22)</Floor>
  <AmendmentNumber> 1199</AmendmentNumber>
  <Sponsors>By Representative Kraft</Sponsors>
  <FloorAction>NOT ADOPTED 02/26/2022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12</TotalTime>
  <Pages>1</Pages>
  <Words>159</Words>
  <Characters>807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5689-S.E AMH KRAF THOC 120</dc:title>
  <dc:creator>Christine Thomas</dc:creator>
  <cp:lastModifiedBy>Thomas, Christine</cp:lastModifiedBy>
  <cp:revision>9</cp:revision>
  <dcterms:created xsi:type="dcterms:W3CDTF">2022-02-26T00:50:00Z</dcterms:created>
  <dcterms:modified xsi:type="dcterms:W3CDTF">2022-02-26T01:06:00Z</dcterms:modified>
</cp:coreProperties>
</file>