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b9b8c39c24d3a" /></Relationships>
</file>

<file path=word/document.xml><?xml version="1.0" encoding="utf-8"?>
<w:document xmlns:w="http://schemas.openxmlformats.org/wordprocessingml/2006/main">
  <w:body>
    <w:p>
      <w:r>
        <w:rPr>
          <w:b/>
        </w:rPr>
        <w:r>
          <w:rPr/>
          <w:t xml:space="preserve">1368-S.E</w:t>
        </w:r>
      </w:r>
      <w:r>
        <w:rPr>
          <w:b/>
        </w:rPr>
        <w:t xml:space="preserve"> </w:t>
        <w:t xml:space="preserve">AMS</w:t>
      </w:r>
      <w:r>
        <w:rPr>
          <w:b/>
        </w:rPr>
        <w:t xml:space="preserve"> </w:t>
        <w:r>
          <w:rPr/>
          <w:t xml:space="preserve">ERIC</w:t>
        </w:r>
      </w:r>
      <w:r>
        <w:rPr>
          <w:b/>
        </w:rPr>
        <w:t xml:space="preserve"> </w:t>
        <w:r>
          <w:rPr/>
          <w:t xml:space="preserve">S0964.1</w:t>
        </w:r>
      </w:r>
      <w:r>
        <w:rPr>
          <w:b/>
        </w:rPr>
        <w:t xml:space="preserve"> - NOT FOR FLOOR USE</w:t>
      </w:r>
    </w:p>
    <w:p>
      <w:pPr>
        <w:ind w:left="0" w:right="0" w:firstLine="576"/>
      </w:pPr>
    </w:p>
    <w:p>
      <w:pPr>
        <w:spacing w:before="480" w:after="0" w:line="408" w:lineRule="exact"/>
      </w:pPr>
      <w:r>
        <w:rPr>
          <w:b/>
          <w:u w:val="single"/>
        </w:rPr>
        <w:t xml:space="preserve">ESHB 1368</w:t>
      </w:r>
      <w:r>
        <w:t xml:space="preserve"> -</w:t>
      </w:r>
      <w:r>
        <w:t xml:space="preserve"> </w:t>
        <w:t xml:space="preserve">S AMD</w:t>
      </w:r>
      <w:r>
        <w:t xml:space="preserve"> </w:t>
      </w:r>
      <w:r>
        <w:rPr>
          <w:b/>
        </w:rPr>
        <w:t xml:space="preserve">43</w:t>
      </w:r>
    </w:p>
    <w:p>
      <w:pPr>
        <w:spacing w:before="0" w:after="0" w:line="408" w:lineRule="exact"/>
        <w:ind w:left="0" w:right="0" w:firstLine="576"/>
        <w:jc w:val="left"/>
      </w:pPr>
      <w:r>
        <w:rPr/>
        <w:t xml:space="preserve">By Senator Ericksen</w:t>
      </w:r>
    </w:p>
    <w:p>
      <w:pPr>
        <w:jc w:val="right"/>
      </w:pPr>
      <w:r>
        <w:rPr>
          <w:b/>
        </w:rPr>
        <w:t xml:space="preserve">RULED BEYOND SCOPE 02/10/2021</w:t>
      </w:r>
    </w:p>
    <w:p>
      <w:pPr>
        <w:spacing w:before="0" w:after="0" w:line="408" w:lineRule="exact"/>
        <w:ind w:left="0" w:right="0" w:firstLine="576"/>
        <w:jc w:val="left"/>
      </w:pPr>
      <w:r>
        <w:rPr/>
        <w:t xml:space="preserve">On page 1, line 6, after "</w:t>
      </w:r>
      <w:r>
        <w:rPr>
          <w:b/>
        </w:rPr>
        <w:t xml:space="preserve">1.</w:t>
      </w:r>
      <w:r>
        <w:rPr/>
        <w:t xml:space="preserve">" insert "The legislature determines and directs that businesses, facilities, institutions, and all other places or organizations throughout the state must be allowed to immediately and safely reopen or resume under the provisions of "phase 2" of the "healthy Washington-roadmap to recovery" plan established pursuant to governor proclamation 20-25.12, as those provisions exist on February 10, 2021."</w:t>
      </w:r>
    </w:p>
    <w:p>
      <w:pPr>
        <w:spacing w:before="0" w:after="0" w:line="408" w:lineRule="exact"/>
        <w:ind w:left="0" w:right="0" w:firstLine="576"/>
        <w:jc w:val="left"/>
      </w:pPr>
      <w:r>
        <w:rPr/>
        <w:t xml:space="preserve">On page 1, line 7, after "2021" insert ", and for the purpose of directing the federal funding to state actions in response to COVID-19 that maintain, recover, and reopen societal and economic functions"</w:t>
      </w:r>
    </w:p>
    <w:p>
      <w:pPr>
        <w:spacing w:before="0" w:after="0" w:line="408" w:lineRule="exact"/>
        <w:ind w:left="0" w:right="0" w:firstLine="576"/>
        <w:jc w:val="left"/>
      </w:pPr>
      <w:r>
        <w:rPr/>
        <w:t xml:space="preserve">On page 5, line 26, after "operations." insert "Priority for grants must be provided to businesses whose expenses are related to reopening and resuming their business operations under the provisions of "phase 2" of the "healthy Washington-roadmap to recovery" plan pursuant to section 1 of this act."</w:t>
      </w:r>
    </w:p>
    <w:p>
      <w:pPr>
        <w:spacing w:before="0" w:after="0" w:line="408" w:lineRule="exact"/>
        <w:ind w:left="0" w:right="0" w:firstLine="576"/>
        <w:jc w:val="left"/>
      </w:pPr>
      <w:r>
        <w:rPr/>
        <w:t xml:space="preserve">On page 16, line 30, after "COVID-19" insert "societal and economic restrictions, recovery and reopening metrics and plans, and"</w:t>
      </w:r>
    </w:p>
    <w:p>
      <w:pPr>
        <w:spacing w:before="0" w:after="0" w:line="408" w:lineRule="exact"/>
        <w:ind w:left="0" w:right="0" w:firstLine="576"/>
        <w:jc w:val="left"/>
      </w:pPr>
      <w:r>
        <w:rPr/>
        <w:t xml:space="preserve">On page 16, line 32, after "funding" strike "vaccine expenditure" and insert "expenditures"</w:t>
      </w:r>
    </w:p>
    <w:p>
      <w:pPr>
        <w:spacing w:before="0" w:after="0" w:line="408" w:lineRule="exact"/>
        <w:ind w:left="0" w:right="0" w:firstLine="576"/>
        <w:jc w:val="left"/>
      </w:pPr>
      <w:r>
        <w:rPr/>
        <w:t xml:space="preserve">On page 17, line 1, after "COVID-19" insert "societal and economic restrictions, recovery and reopening metrics and plans, and"</w:t>
      </w:r>
    </w:p>
    <w:p>
      <w:pPr>
        <w:spacing w:before="0" w:after="0" w:line="408" w:lineRule="exact"/>
        <w:ind w:left="0" w:right="0" w:firstLine="576"/>
        <w:jc w:val="left"/>
      </w:pPr>
      <w:r>
        <w:rPr/>
        <w:t xml:space="preserve">On page 17, line 5, after "COVID-19" insert ", administer activities that facilitate societal and economic recovery and reopening plans,"</w:t>
      </w:r>
    </w:p>
    <w:p>
      <w:pPr>
        <w:spacing w:before="0" w:after="0" w:line="408" w:lineRule="exact"/>
        <w:ind w:left="0" w:right="0" w:firstLine="576"/>
        <w:jc w:val="left"/>
      </w:pPr>
      <w:r>
        <w:rPr/>
        <w:t xml:space="preserve">On page 17, line 11, after "vaccination," insert "activities that facilitate societal and economic recovery and reopening plans,"</w:t>
      </w:r>
    </w:p>
    <w:p>
      <w:pPr>
        <w:spacing w:before="0" w:after="0" w:line="408" w:lineRule="exact"/>
        <w:ind w:left="0" w:right="0" w:firstLine="576"/>
        <w:jc w:val="left"/>
      </w:pPr>
      <w:r>
        <w:rPr/>
        <w:t xml:space="preserve">On page 17, line 15, after "tracing" insert "and activities that facilitate societal and economic recovery and reopening plans"</w:t>
      </w:r>
    </w:p>
    <w:p>
      <w:pPr>
        <w:spacing w:before="0" w:after="0" w:line="408" w:lineRule="exact"/>
        <w:ind w:left="0" w:right="0" w:firstLine="576"/>
        <w:jc w:val="left"/>
      </w:pPr>
      <w:r>
        <w:rPr/>
        <w:t xml:space="preserve">On page 17, line 25, after "on a" strike "monthly" and insert "weekly"</w:t>
      </w:r>
    </w:p>
    <w:p>
      <w:pPr>
        <w:spacing w:before="0" w:after="0" w:line="408" w:lineRule="exact"/>
        <w:ind w:left="0" w:right="0" w:firstLine="576"/>
        <w:jc w:val="left"/>
      </w:pPr>
      <w:r>
        <w:rPr/>
        <w:t xml:space="preserve">On page 17, line 26, after "response" insert ", including proposed changes to metrics used to measure COVID-19 societal and economic restrictions, recovery and reopening plans, and the status of the state's COVID-19 vaccination distribution plan"</w:t>
      </w:r>
    </w:p>
    <w:p>
      <w:pPr>
        <w:spacing w:before="0" w:after="0" w:line="408" w:lineRule="exact"/>
        <w:ind w:left="0" w:right="0" w:firstLine="576"/>
        <w:jc w:val="left"/>
      </w:pPr>
      <w:r>
        <w:rPr/>
        <w:t xml:space="preserve">On page 17, line 37, after "first" strike "monthly" and insert "weekly"</w:t>
      </w:r>
    </w:p>
    <w:p>
      <w:pPr>
        <w:spacing w:before="0" w:after="0" w:line="408" w:lineRule="exact"/>
        <w:ind w:left="0" w:right="0" w:firstLine="576"/>
        <w:jc w:val="left"/>
      </w:pPr>
      <w:r>
        <w:rPr/>
        <w:t xml:space="preserve">On page 17, line 37, after "one" strike "month" and insert "week"</w:t>
      </w:r>
    </w:p>
    <w:p>
      <w:pPr>
        <w:spacing w:before="0" w:after="0" w:line="408" w:lineRule="exact"/>
        <w:ind w:left="0" w:right="0" w:firstLine="576"/>
        <w:jc w:val="left"/>
      </w:pPr>
      <w:r>
        <w:rPr/>
        <w:t xml:space="preserve">On page 17, line 38, after "section." strike "Monthly" and insert "Weekly"</w:t>
      </w:r>
    </w:p>
    <w:p>
      <w:pPr>
        <w:spacing w:before="0" w:after="0" w:line="408" w:lineRule="exact"/>
        <w:ind w:left="0" w:right="0" w:firstLine="576"/>
        <w:jc w:val="left"/>
      </w:pPr>
      <w:r>
        <w:rPr>
          <w:u w:val="single"/>
        </w:rPr>
        <w:t xml:space="preserve">EFFECT:</w:t>
      </w:r>
      <w:r>
        <w:rPr/>
        <w:t xml:space="preserve"> The legislature determines and directs that businesses, facilities, and organizations throughout the state be allowed to immediately and safely reopen or resume under the provisions of "Phase 2" of the "Healthy Washington-Roadmap to Recovery" plan. Appropriations in the act are for the purpose of directing the federal funding to state actions in response to COVID-19 that maintain, recover, and reopen societal and economic functions.</w:t>
      </w:r>
    </w:p>
    <w:p>
      <w:pPr>
        <w:spacing w:before="0" w:after="0" w:line="408" w:lineRule="exact"/>
        <w:ind w:left="0" w:right="0" w:firstLine="576"/>
        <w:jc w:val="left"/>
      </w:pPr>
      <w:r>
        <w:rPr/>
        <w:t xml:space="preserve">Gives priority for working Washington grants to closed businesses who have expenses that are related to reopening and resuming their business operations under the provisions of "Phase 2" of the "Healthy Washington-Roadmap to Recovery" plan.</w:t>
      </w:r>
    </w:p>
    <w:p>
      <w:pPr>
        <w:spacing w:before="0" w:after="0" w:line="408" w:lineRule="exact"/>
        <w:ind w:left="0" w:right="0" w:firstLine="576"/>
        <w:jc w:val="left"/>
      </w:pPr>
      <w:r>
        <w:rPr/>
        <w:t xml:space="preserve">Revises the COVID-19 Public Health Response Account to include COVID-19 societal and economic restrictions and recovery and reopening metrics and plans as part of the department's focus when making vaccine and contact tracing expenditures and to require advanced legislative collaboration and communication when making changes to those metrics or plans. Changes the department's COVID-19 response report from monthly to weekly and specifically identifies for inclusion in the report proposed changes its metrics used for COVID-19 restrictions, recovery and reopening plans, and the status of the state's COVID-19 vaccination distribution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476e0f0804213" /></Relationships>
</file>