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d528c58144218" /></Relationships>
</file>

<file path=word/document.xml><?xml version="1.0" encoding="utf-8"?>
<w:document xmlns:w="http://schemas.openxmlformats.org/wordprocessingml/2006/main">
  <w:body>
    <w:p>
      <w:r>
        <w:rPr>
          <w:b/>
        </w:rPr>
        <w:r>
          <w:rPr/>
          <w:t xml:space="preserve">1457-S.E</w:t>
        </w:r>
      </w:r>
      <w:r>
        <w:rPr>
          <w:b/>
        </w:rPr>
        <w:t xml:space="preserve"> </w:t>
        <w:t xml:space="preserve">AMS</w:t>
      </w:r>
      <w:r>
        <w:rPr>
          <w:b/>
        </w:rPr>
        <w:t xml:space="preserve"> </w:t>
        <w:r>
          <w:rPr/>
          <w:t xml:space="preserve">TRAN</w:t>
        </w:r>
      </w:r>
      <w:r>
        <w:rPr>
          <w:b/>
        </w:rPr>
        <w:t xml:space="preserve"> </w:t>
        <w:r>
          <w:rPr/>
          <w:t xml:space="preserve">S2112.1</w:t>
        </w:r>
      </w:r>
      <w:r>
        <w:rPr>
          <w:b/>
        </w:rPr>
        <w:t xml:space="preserve"> - NOT FOR FLOOR USE</w:t>
      </w:r>
    </w:p>
    <w:p>
      <w:pPr>
        <w:ind w:left="0" w:right="0" w:firstLine="576"/>
      </w:pPr>
    </w:p>
    <w:p>
      <w:pPr>
        <w:spacing w:before="480" w:after="0" w:line="408" w:lineRule="exact"/>
      </w:pPr>
      <w:r>
        <w:rPr>
          <w:b/>
          <w:u w:val="single"/>
        </w:rPr>
        <w:t xml:space="preserve">ESHB 1457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an increasingly essential public benefit to the citizens of Washington by allowing full participation in society and the modern economy, and enabling access to health care, education, the use of other technologies, and essential services, including public safety;</w:t>
      </w:r>
    </w:p>
    <w:p>
      <w:pPr>
        <w:spacing w:before="0" w:after="0" w:line="408" w:lineRule="exact"/>
        <w:ind w:left="0" w:right="0" w:firstLine="576"/>
        <w:jc w:val="left"/>
      </w:pPr>
      <w:r>
        <w:rPr/>
        <w:t xml:space="preserve">(b) Facilitating and accelerating affordable and quality statewide broadband access for all Washingtonians will require sustained investment, research, local and community participation, and the formation of strategic partnerships between private, public, and nonprofit entities;</w:t>
      </w:r>
    </w:p>
    <w:p>
      <w:pPr>
        <w:spacing w:before="0" w:after="0" w:line="408" w:lineRule="exact"/>
        <w:ind w:left="0" w:right="0" w:firstLine="576"/>
        <w:jc w:val="left"/>
      </w:pPr>
      <w:r>
        <w:rPr/>
        <w:t xml:space="preserve">(c) Providing for additional coordination and removal of barriers across sectors to increase broadband access in unserved areas is in the best interest of the state;</w:t>
      </w:r>
    </w:p>
    <w:p>
      <w:pPr>
        <w:spacing w:before="0" w:after="0" w:line="408" w:lineRule="exact"/>
        <w:ind w:left="0" w:right="0" w:firstLine="576"/>
        <w:jc w:val="left"/>
      </w:pPr>
      <w:r>
        <w:rPr/>
        <w:t xml:space="preserve">(d) Maximizing the use of rights-of-way during construction or repair of transportation systems offers cost-effective opportunities for extending and improving broadband and high-speed internet connections throughout the state; and</w:t>
      </w:r>
    </w:p>
    <w:p>
      <w:pPr>
        <w:spacing w:before="0" w:after="0" w:line="408" w:lineRule="exact"/>
        <w:ind w:left="0" w:right="0" w:firstLine="576"/>
        <w:jc w:val="left"/>
      </w:pPr>
      <w:r>
        <w:rPr/>
        <w:t xml:space="preserve">(e) Expanding broadband access, especially broadband conduit along roadways, provides commensurate benefits to the transportation system and motor vehicle users in terms of reducing the use of roads and alleviating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 legislature also finds that there is a need to utilize near-term options and opportunities along state highway rights-of-way to drive broadband network expansion and for undertaking longer-term planning of activities to develop additional paths to facilitate the expansion of broadband networks along state highway rights-of-way.</w:t>
      </w:r>
    </w:p>
    <w:p>
      <w:pPr>
        <w:spacing w:before="0" w:after="0" w:line="408" w:lineRule="exact"/>
        <w:ind w:left="0" w:right="0" w:firstLine="576"/>
        <w:jc w:val="left"/>
      </w:pPr>
      <w:r>
        <w:rPr/>
        <w:t xml:space="preserve">(3) Therefore, the legislature intends to expedite the expansion of broadband access to unserved areas throughout the state by increasing broadband infrastructure coordination, including through collaboration between the statewide broadband office and the department of transportation; proactively facilitating installation and improvement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is directed to adopt and maintain an agency policy that requires the department to proactively provide broadband facility owners with information about planned state highway projects to enable collaboration between broadband facility owners and the department to identify opportunities for the installation of broadband facilities during the appropriate phase of these projects when such opportunities exist.</w:t>
      </w:r>
    </w:p>
    <w:p>
      <w:pPr>
        <w:spacing w:before="0" w:after="0" w:line="408" w:lineRule="exact"/>
        <w:ind w:left="0" w:right="0" w:firstLine="576"/>
        <w:jc w:val="left"/>
      </w:pPr>
      <w:r>
        <w:rPr/>
        <w:t xml:space="preserve">(2) If no owners are ready or able to participate in coordination of the installation of broadband infrastructure concurrently with state highway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or</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Broadband facility owners must first obtain a franchise granted by the department pursuant to RCW 47.44.010 and 47.44.020 before installing broadband facilities within the department's conduit. The costs for installation and maintenance of such broadband facilities shall be the responsibility of the broadband facility owner. The department may adopt rules establishing a fee schedule for occupancy of broadband facilities within the department's conduit consistent with federal law.</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facility owners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unserved and underserved by broadband facilities while also aiding the achievement of the state broadband goals specified in RCW 43.330.536. As part of this recommendation, the following areas must also be addressed:</w:t>
      </w:r>
    </w:p>
    <w:p>
      <w:pPr>
        <w:spacing w:before="0" w:after="0" w:line="408" w:lineRule="exact"/>
        <w:ind w:left="0" w:right="0" w:firstLine="576"/>
        <w:jc w:val="left"/>
      </w:pPr>
      <w:r>
        <w:rPr/>
        <w:t xml:space="preserve">(i) What the appropriate taxonomy to apply to areas unserved or underserved by broadband is to better prioritize and contextualize the urgency of the need for broadband infrastructure in a given area; and</w:t>
      </w:r>
    </w:p>
    <w:p>
      <w:pPr>
        <w:spacing w:before="0" w:after="0" w:line="408" w:lineRule="exact"/>
        <w:ind w:left="0" w:right="0" w:firstLine="576"/>
        <w:jc w:val="left"/>
      </w:pPr>
      <w:r>
        <w:rPr/>
        <w:t xml:space="preserve">(ii) When the inclusion of broadband conduit installation in a transportation project is recommended as the most effective means of facilitating broadband access, rather than an alternative broadband facility placement, taking into account potential costs, and subject to any limitations in understanding potential costs of installation as part of a transportation project not yet undertaken;</w:t>
      </w:r>
    </w:p>
    <w:p>
      <w:pPr>
        <w:spacing w:before="0" w:after="0" w:line="408" w:lineRule="exact"/>
        <w:ind w:left="0" w:right="0" w:firstLine="576"/>
        <w:jc w:val="left"/>
      </w:pPr>
      <w:r>
        <w:rPr/>
        <w:t xml:space="preserve">(b) The role of the Washington state department of transportation and the statewide broadband office in a coordinated approach for broadband development statewide on highway rights-of-way that includes the adaptation of existing programs and activities to further a state initiative to expand and improve access to broadband;</w:t>
      </w:r>
    </w:p>
    <w:p>
      <w:pPr>
        <w:spacing w:before="0" w:after="0" w:line="408" w:lineRule="exact"/>
        <w:ind w:left="0" w:right="0" w:firstLine="576"/>
        <w:jc w:val="left"/>
      </w:pPr>
      <w:r>
        <w:rPr/>
        <w:t xml:space="preserve">(c)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(d)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(e) Strategies for the mitigation of potential safety, operations, and preservation impacts to transportation related to the recommendations made in (a) through (d) of this subsection.</w:t>
      </w:r>
    </w:p>
    <w:p>
      <w:pPr>
        <w:spacing w:before="0" w:after="0" w:line="408" w:lineRule="exact"/>
        <w:ind w:left="0" w:right="0" w:firstLine="576"/>
        <w:jc w:val="left"/>
      </w:pPr>
      <w:r>
        <w:rPr/>
        <w:t xml:space="preserve">(2) The study must consider the most relevant best practices in other states and their potential application in Washington.</w:t>
      </w:r>
    </w:p>
    <w:p>
      <w:pPr>
        <w:spacing w:before="0" w:after="0" w:line="408" w:lineRule="exact"/>
        <w:ind w:left="0" w:right="0" w:firstLine="576"/>
        <w:jc w:val="left"/>
      </w:pPr>
      <w:r>
        <w:rPr/>
        <w:t xml:space="preserve">(3) The study must also include an examination of any state and federal laws and regulations that could prevent or limit the implementation of these recommendations, as well as recommendations for modifications to the applicable state laws and regulations and recommended federal actions that could be requested by Washington state legislators.</w:t>
      </w:r>
    </w:p>
    <w:p>
      <w:pPr>
        <w:spacing w:before="0" w:after="0" w:line="408" w:lineRule="exact"/>
        <w:ind w:left="0" w:right="0" w:firstLine="576"/>
        <w:jc w:val="left"/>
      </w:pPr>
      <w:r>
        <w:rPr/>
        <w:t xml:space="preserve">(4) The joint transportation committee shall consult with the department of transportation, the Washington statewide broadband office, other state agencies and local jurisdictions, public and private utility providers, and public and private broadband providers,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(5) The joint transportation committee shall issue a report of its findings and recommendations to the house of representatives and senate transportation committees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Pr>
        <w:spacing w:before="480" w:after="0" w:line="408" w:lineRule="exact"/>
      </w:pPr>
      <w:r>
        <w:rPr>
          <w:b/>
          <w:u w:val="single"/>
        </w:rPr>
        <w:t xml:space="preserve">ESHB 1457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04/10/2021</w:t>
      </w:r>
    </w:p>
    <w:p>
      <w:pPr>
        <w:spacing w:before="0" w:after="0" w:line="408" w:lineRule="exact"/>
        <w:ind w:left="0" w:right="0" w:firstLine="576"/>
        <w:jc w:val="left"/>
      </w:pPr>
      <w:r>
        <w:rPr/>
        <w:t xml:space="preserve">On page 1, line 1 of the title, after "Relating to" strike the remainder of the title and insert "facilitating the coordinated installation of broadband along state highways; amending RCW 43.330.532, 43.330.534, 43.330.538, 47.52.001, and 47.44.010; adding a new section to chapter 47.44 RCW; and creating new sections."</w:t>
      </w:r>
    </w:p>
    <w:p>
      <w:pPr>
        <w:spacing w:before="0" w:after="0" w:line="408" w:lineRule="exact"/>
        <w:ind w:left="0" w:right="0" w:firstLine="576"/>
        <w:jc w:val="left"/>
      </w:pPr>
      <w:r>
        <w:rPr>
          <w:u w:val="single"/>
        </w:rPr>
        <w:t xml:space="preserve">EFFECT:</w:t>
      </w:r>
      <w:r>
        <w:rPr/>
        <w:t xml:space="preserve"> (1) Broadens both the title of the bill and the focus of the WSDOT dig once policy to all state highways instead of just limited access highways.</w:t>
      </w:r>
    </w:p>
    <w:p>
      <w:pPr>
        <w:spacing w:before="0" w:after="0" w:line="408" w:lineRule="exact"/>
        <w:ind w:left="0" w:right="0" w:firstLine="576"/>
        <w:jc w:val="left"/>
      </w:pPr>
      <w:r>
        <w:rPr/>
        <w:t xml:space="preserve">(2) Adds direction to the Statewide Broadband Office to consider transportation and project coordination logistics when making plans, strategies, and goals for broadband deployment.</w:t>
      </w:r>
    </w:p>
    <w:p>
      <w:pPr>
        <w:spacing w:before="0" w:after="0" w:line="408" w:lineRule="exact"/>
        <w:ind w:left="0" w:right="0" w:firstLine="576"/>
        <w:jc w:val="left"/>
      </w:pPr>
      <w:r>
        <w:rPr/>
        <w:t xml:space="preserve">(3) Authorizes WSDOT to have its contractors install broadband conduit as part of a transportation project if no broadband facility owners are ready to do so, allows them to issue franchises with a fee schedule, and specifies that installation and maintenance costs of broadband facilities within the conduit are the responsibility of the broadband facility owner.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bfb8ed53f48fe" /></Relationships>
</file>