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3e78668594a49" /></Relationships>
</file>

<file path=word/document.xml><?xml version="1.0" encoding="utf-8"?>
<w:document xmlns:w="http://schemas.openxmlformats.org/wordprocessingml/2006/main">
  <w:body>
    <w:p>
      <w:r>
        <w:rPr>
          <w:b/>
        </w:rPr>
        <w:r>
          <w:rPr/>
          <w:t xml:space="preserve">1815-S2.E</w:t>
        </w:r>
      </w:r>
      <w:r>
        <w:rPr>
          <w:b/>
        </w:rPr>
        <w:t xml:space="preserve"> </w:t>
        <w:t xml:space="preserve">AMS</w:t>
      </w:r>
      <w:r>
        <w:rPr>
          <w:b/>
        </w:rPr>
        <w:t xml:space="preserve"> </w:t>
        <w:r>
          <w:rPr/>
          <w:t xml:space="preserve">TRAN</w:t>
        </w:r>
      </w:r>
      <w:r>
        <w:rPr>
          <w:b/>
        </w:rPr>
        <w:t xml:space="preserve"> </w:t>
        <w:r>
          <w:rPr/>
          <w:t xml:space="preserve">S5135.1</w:t>
        </w:r>
      </w:r>
      <w:r>
        <w:rPr>
          <w:b/>
        </w:rPr>
        <w:t xml:space="preserve"> - NOT FOR FLOOR USE</w:t>
      </w:r>
    </w:p>
    <w:p>
      <w:pPr>
        <w:ind w:left="0" w:right="0" w:firstLine="576"/>
      </w:pPr>
    </w:p>
    <w:p>
      <w:pPr>
        <w:spacing w:before="480" w:after="0" w:line="408" w:lineRule="exact"/>
      </w:pPr>
      <w:r>
        <w:rPr>
          <w:b/>
          <w:u w:val="single"/>
        </w:rPr>
        <w:t xml:space="preserve">E2SHB 1815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The legislature further finds that victims of catalytic converter theft often incur costs that far exceed the monetary value of the catalytic converters themselves. The legislature further finds that catalytic converter theft is a multifaceted issue that requires collaborative effort between law enforcement agencies, insurance companies, scrap metal dealers, and other involved parties to identify comprehensive solutions.</w:t>
      </w:r>
    </w:p>
    <w:p>
      <w:pPr>
        <w:spacing w:before="0" w:after="0" w:line="408" w:lineRule="exact"/>
        <w:ind w:left="0" w:right="0" w:firstLine="576"/>
        <w:jc w:val="left"/>
      </w:pPr>
      <w:r>
        <w:rPr/>
        <w:t xml:space="preserve">Therefore, the legislature intends to carefully examine the catalytic converter theft issues in Washington state and conduct a study to make a variety of recommendations to the legislature, including recommendations for a potential pilot program, to reduce the occurrence of catalytic converter theft. The legislature further intends to provide funding for a grant program focused on metal theft and unlawfully obtained metal.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shall convene a catalytic converter theft work group to study and provide options and recommendations related to reducing catalytic converter theft in Washington state.</w:t>
      </w:r>
    </w:p>
    <w:p>
      <w:pPr>
        <w:spacing w:before="0" w:after="0" w:line="408" w:lineRule="exact"/>
        <w:ind w:left="0" w:right="0" w:firstLine="576"/>
        <w:jc w:val="left"/>
      </w:pPr>
      <w:r>
        <w:rPr/>
        <w:t xml:space="preserve">(2) The work group shall consist of, but is not limited to, members representing the following:</w:t>
      </w:r>
    </w:p>
    <w:p>
      <w:pPr>
        <w:spacing w:before="0" w:after="0" w:line="408" w:lineRule="exact"/>
        <w:ind w:left="0" w:right="0" w:firstLine="576"/>
        <w:jc w:val="left"/>
      </w:pPr>
      <w:r>
        <w:rPr/>
        <w:t xml:space="preserve">(a) One member representing the Washington state patrol;</w:t>
      </w:r>
    </w:p>
    <w:p>
      <w:pPr>
        <w:spacing w:before="0" w:after="0" w:line="408" w:lineRule="exact"/>
        <w:ind w:left="0" w:right="0" w:firstLine="576"/>
        <w:jc w:val="left"/>
      </w:pPr>
      <w:r>
        <w:rPr/>
        <w:t xml:space="preserve">(b) One member representing the Washington association of sheriffs and police chiefs;</w:t>
      </w:r>
    </w:p>
    <w:p>
      <w:pPr>
        <w:spacing w:before="0" w:after="0" w:line="408" w:lineRule="exact"/>
        <w:ind w:left="0" w:right="0" w:firstLine="576"/>
        <w:jc w:val="left"/>
      </w:pPr>
      <w:r>
        <w:rPr/>
        <w:t xml:space="preserve">(c) One member representing the Washington association of prosecuting attorneys;</w:t>
      </w:r>
    </w:p>
    <w:p>
      <w:pPr>
        <w:spacing w:before="0" w:after="0" w:line="408" w:lineRule="exact"/>
        <w:ind w:left="0" w:right="0" w:firstLine="576"/>
        <w:jc w:val="left"/>
      </w:pPr>
      <w:r>
        <w:rPr/>
        <w:t xml:space="preserve">(d) One member representing the office of public defense;</w:t>
      </w:r>
    </w:p>
    <w:p>
      <w:pPr>
        <w:spacing w:before="0" w:after="0" w:line="408" w:lineRule="exact"/>
        <w:ind w:left="0" w:right="0" w:firstLine="576"/>
        <w:jc w:val="left"/>
      </w:pPr>
      <w:r>
        <w:rPr/>
        <w:t xml:space="preserve">(e) One member representing the superior court judges' association;</w:t>
      </w:r>
    </w:p>
    <w:p>
      <w:pPr>
        <w:spacing w:before="0" w:after="0" w:line="408" w:lineRule="exact"/>
        <w:ind w:left="0" w:right="0" w:firstLine="576"/>
        <w:jc w:val="left"/>
      </w:pPr>
      <w:r>
        <w:rPr/>
        <w:t xml:space="preserve">(f) One member representing the district and municipal court judges' association;</w:t>
      </w:r>
    </w:p>
    <w:p>
      <w:pPr>
        <w:spacing w:before="0" w:after="0" w:line="408" w:lineRule="exact"/>
        <w:ind w:left="0" w:right="0" w:firstLine="576"/>
        <w:jc w:val="left"/>
      </w:pPr>
      <w:r>
        <w:rPr/>
        <w:t xml:space="preserve">(g) One member representing the association of Washington cities;</w:t>
      </w:r>
    </w:p>
    <w:p>
      <w:pPr>
        <w:spacing w:before="0" w:after="0" w:line="408" w:lineRule="exact"/>
        <w:ind w:left="0" w:right="0" w:firstLine="576"/>
        <w:jc w:val="left"/>
      </w:pPr>
      <w:r>
        <w:rPr/>
        <w:t xml:space="preserve">(h) One member representing the office of the attorney general;</w:t>
      </w:r>
    </w:p>
    <w:p>
      <w:pPr>
        <w:spacing w:before="0" w:after="0" w:line="408" w:lineRule="exact"/>
        <w:ind w:left="0" w:right="0" w:firstLine="576"/>
        <w:jc w:val="left"/>
      </w:pPr>
      <w:r>
        <w:rPr/>
        <w:t xml:space="preserve">(i) One member representing the property and casualty insurance industry;</w:t>
      </w:r>
    </w:p>
    <w:p>
      <w:pPr>
        <w:spacing w:before="0" w:after="0" w:line="408" w:lineRule="exact"/>
        <w:ind w:left="0" w:right="0" w:firstLine="576"/>
        <w:jc w:val="left"/>
      </w:pPr>
      <w:r>
        <w:rPr/>
        <w:t xml:space="preserve">(j) One member representing the scrap metal recycling industry; </w:t>
      </w:r>
    </w:p>
    <w:p>
      <w:pPr>
        <w:spacing w:before="0" w:after="0" w:line="408" w:lineRule="exact"/>
        <w:ind w:left="0" w:right="0" w:firstLine="576"/>
        <w:jc w:val="left"/>
      </w:pPr>
      <w:r>
        <w:rPr/>
        <w:t xml:space="preserve">(k) One member representing the auto dealer industry;</w:t>
      </w:r>
    </w:p>
    <w:p>
      <w:pPr>
        <w:spacing w:before="0" w:after="0" w:line="408" w:lineRule="exact"/>
        <w:ind w:left="0" w:right="0" w:firstLine="576"/>
        <w:jc w:val="left"/>
      </w:pPr>
      <w:r>
        <w:rPr/>
        <w:t xml:space="preserve">(l) One member representing the auto manufacturer industry;</w:t>
      </w:r>
    </w:p>
    <w:p>
      <w:pPr>
        <w:spacing w:before="0" w:after="0" w:line="408" w:lineRule="exact"/>
        <w:ind w:left="0" w:right="0" w:firstLine="576"/>
        <w:jc w:val="left"/>
      </w:pPr>
      <w:r>
        <w:rPr/>
        <w:t xml:space="preserve">(m) One member representing the catalytic converter manufacturer industry;</w:t>
      </w:r>
    </w:p>
    <w:p>
      <w:pPr>
        <w:spacing w:before="0" w:after="0" w:line="408" w:lineRule="exact"/>
        <w:ind w:left="0" w:right="0" w:firstLine="576"/>
        <w:jc w:val="left"/>
      </w:pPr>
      <w:r>
        <w:rPr/>
        <w:t xml:space="preserve">(n) One member representing the towing and recovery association of Washington;</w:t>
      </w:r>
    </w:p>
    <w:p>
      <w:pPr>
        <w:spacing w:before="0" w:after="0" w:line="408" w:lineRule="exact"/>
        <w:ind w:left="0" w:right="0" w:firstLine="576"/>
        <w:jc w:val="left"/>
      </w:pPr>
      <w:r>
        <w:rPr/>
        <w:t xml:space="preserve">(o) One member representing the Washington state independent
auto dealers association;</w:t>
      </w:r>
    </w:p>
    <w:p>
      <w:pPr>
        <w:spacing w:before="0" w:after="0" w:line="408" w:lineRule="exact"/>
        <w:ind w:left="0" w:right="0" w:firstLine="576"/>
        <w:jc w:val="left"/>
      </w:pPr>
      <w:r>
        <w:rPr/>
        <w:t xml:space="preserve">(p) One member representing the Washington independent business association;</w:t>
      </w:r>
    </w:p>
    <w:p>
      <w:pPr>
        <w:spacing w:before="0" w:after="0" w:line="408" w:lineRule="exact"/>
        <w:ind w:left="0" w:right="0" w:firstLine="576"/>
        <w:jc w:val="left"/>
      </w:pPr>
      <w:r>
        <w:rPr/>
        <w:t xml:space="preserve">(q) One member representing the Washington organized retail crime association; and</w:t>
      </w:r>
    </w:p>
    <w:p>
      <w:pPr>
        <w:spacing w:before="0" w:after="0" w:line="408" w:lineRule="exact"/>
        <w:ind w:left="0" w:right="0" w:firstLine="576"/>
        <w:jc w:val="left"/>
      </w:pPr>
      <w:r>
        <w:rPr/>
        <w:t xml:space="preserve">(r) Two members representing individuals with lived experience being charged with, or convicted of, organized theft.</w:t>
      </w:r>
    </w:p>
    <w:p>
      <w:pPr>
        <w:spacing w:before="0" w:after="0" w:line="408" w:lineRule="exact"/>
        <w:ind w:left="0" w:right="0" w:firstLine="576"/>
        <w:jc w:val="left"/>
      </w:pPr>
      <w:r>
        <w:rPr/>
        <w:t xml:space="preserve">(3) The work group's study shall include, but is not limited to, the following:</w:t>
      </w:r>
    </w:p>
    <w:p>
      <w:pPr>
        <w:spacing w:before="0" w:after="0" w:line="408" w:lineRule="exact"/>
        <w:ind w:left="0" w:right="0" w:firstLine="576"/>
        <w:jc w:val="left"/>
      </w:pPr>
      <w:r>
        <w:rPr/>
        <w:t xml:space="preserve">(a) A review of state laws related to catalytic converter theft;</w:t>
      </w:r>
    </w:p>
    <w:p>
      <w:pPr>
        <w:spacing w:before="0" w:after="0" w:line="408" w:lineRule="exact"/>
        <w:ind w:left="0" w:right="0" w:firstLine="576"/>
        <w:jc w:val="left"/>
      </w:pPr>
      <w:r>
        <w:rPr/>
        <w:t xml:space="preserve">(b) A review of national efforts to address catalytic converter theft to determine whether there are best practices from other jurisdictions on how to effectively deter and end catalytic converter theft;</w:t>
      </w:r>
    </w:p>
    <w:p>
      <w:pPr>
        <w:spacing w:before="0" w:after="0" w:line="408" w:lineRule="exact"/>
        <w:ind w:left="0" w:right="0" w:firstLine="576"/>
        <w:jc w:val="left"/>
      </w:pPr>
      <w:r>
        <w:rPr/>
        <w:t xml:space="preserve">(c) Data collection and analysis of catalytic converter theft incidents across the state;</w:t>
      </w:r>
    </w:p>
    <w:p>
      <w:pPr>
        <w:spacing w:before="0" w:after="0" w:line="408" w:lineRule="exact"/>
        <w:ind w:left="0" w:right="0" w:firstLine="576"/>
        <w:jc w:val="left"/>
      </w:pPr>
      <w:r>
        <w:rPr/>
        <w:t xml:space="preserve">(d) Options to deter and end catalytic converter theft, including marking of catalytic converters;</w:t>
      </w:r>
    </w:p>
    <w:p>
      <w:pPr>
        <w:spacing w:before="0" w:after="0" w:line="408" w:lineRule="exact"/>
        <w:ind w:left="0" w:right="0" w:firstLine="576"/>
        <w:jc w:val="left"/>
      </w:pPr>
      <w:r>
        <w:rPr/>
        <w:t xml:space="preserve">(e) Options and opportunities to reduce costs to victims of catalytic converter theft; and</w:t>
      </w:r>
    </w:p>
    <w:p>
      <w:pPr>
        <w:spacing w:before="0" w:after="0" w:line="408" w:lineRule="exact"/>
        <w:ind w:left="0" w:right="0" w:firstLine="576"/>
        <w:jc w:val="left"/>
      </w:pPr>
      <w:r>
        <w:rPr/>
        <w:t xml:space="preserve">(f) A review of the effectiveness of the grant and training program created under RCW 36.28A.240.</w:t>
      </w:r>
    </w:p>
    <w:p>
      <w:pPr>
        <w:spacing w:before="0" w:after="0" w:line="408" w:lineRule="exact"/>
        <w:ind w:left="0" w:right="0" w:firstLine="576"/>
        <w:jc w:val="left"/>
      </w:pPr>
      <w:r>
        <w:rPr/>
        <w:t xml:space="preserve">(4) The work group's recommendations shall include, but are not limited to, the following:</w:t>
      </w:r>
    </w:p>
    <w:p>
      <w:pPr>
        <w:spacing w:before="0" w:after="0" w:line="408" w:lineRule="exact"/>
        <w:ind w:left="0" w:right="0" w:firstLine="576"/>
        <w:jc w:val="left"/>
      </w:pPr>
      <w:r>
        <w:rPr/>
        <w:t xml:space="preserve">(a) Changes to state law to reduce catalytic converter theft;</w:t>
      </w:r>
    </w:p>
    <w:p>
      <w:pPr>
        <w:spacing w:before="0" w:after="0" w:line="408" w:lineRule="exact"/>
        <w:ind w:left="0" w:right="0" w:firstLine="576"/>
        <w:jc w:val="left"/>
      </w:pPr>
      <w:r>
        <w:rPr/>
        <w:t xml:space="preserve">(b) A potential pilot program that could be implemented to decrease catalytic converter theft, including by prioritizing communities with the highest incidence of catalytic converter theft or communities experiencing the most financial impact due to catalytic converter theft; and</w:t>
      </w:r>
    </w:p>
    <w:p>
      <w:pPr>
        <w:spacing w:before="0" w:after="0" w:line="408" w:lineRule="exact"/>
        <w:ind w:left="0" w:right="0" w:firstLine="576"/>
        <w:jc w:val="left"/>
      </w:pPr>
      <w:r>
        <w:rPr/>
        <w:t xml:space="preserve">(c) Cost estimates for the pilot program and recommendations on evaluation criteria and metrics to determine the efficacy and benefits of the pilot program.</w:t>
      </w:r>
    </w:p>
    <w:p>
      <w:pPr>
        <w:spacing w:before="0" w:after="0" w:line="408" w:lineRule="exact"/>
        <w:ind w:left="0" w:right="0" w:firstLine="576"/>
        <w:jc w:val="left"/>
      </w:pPr>
      <w:r>
        <w:rPr/>
        <w:t xml:space="preserve">(5) The work group shall provide a preliminary report and recommendations to the transportation and public safety committees of the legislature by November 1, 2022. The work group shall provide a final report and recommendations, including recommendations on a potential pilot program, to the transportation and public safety committees of the legislature by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t>((</w:t>
      </w:r>
      <w:r>
        <w:rPr>
          <w:strike/>
        </w:rPr>
        <w:t xml:space="preserve">and</w:t>
      </w:r>
      <w:r>
        <w:t>))</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r>
        <w:rPr>
          <w:u w:val="single"/>
        </w:rPr>
        <w:t xml:space="preserve">; and</w:t>
      </w:r>
    </w:p>
    <w:p>
      <w:pPr>
        <w:spacing w:before="0" w:after="0" w:line="408" w:lineRule="exact"/>
        <w:ind w:left="0" w:right="0" w:firstLine="576"/>
        <w:jc w:val="left"/>
      </w:pPr>
      <w:r>
        <w:rPr>
          <w:u w:val="singl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rPr/>
        <w:t xml:space="preserv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2013 c 322 s 6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private metal property or nonferrous metal property may be made in cash or with any person who does not provide a street address </w:t>
      </w:r>
      <w:r>
        <w:rPr>
          <w:u w:val="single"/>
        </w:rPr>
        <w:t xml:space="preserve">and photographic identification</w:t>
      </w:r>
      <w:r>
        <w:rPr/>
        <w:t xml:space="preserve"> under the requirements of RCW 19.290.020</w:t>
      </w:r>
      <w:r>
        <w:rPr>
          <w:u w:val="single"/>
        </w:rPr>
        <w:t xml:space="preserve">(1) (d) and (g)</w:t>
      </w:r>
      <w:r>
        <w:rPr/>
        <w:t xml:space="preserve"> except as described in (b) </w:t>
      </w:r>
      <w:r>
        <w:rPr>
          <w:u w:val="single"/>
        </w:rPr>
        <w:t xml:space="preserve">and (c)</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w:t>
      </w:r>
      <w:r>
        <w:t>((</w:t>
      </w:r>
      <w:r>
        <w:rPr>
          <w:strike/>
        </w:rPr>
        <w:t xml:space="preserve">that</w:t>
      </w:r>
      <w:r>
        <w:t>))</w:t>
      </w:r>
      <w:r>
        <w:rPr/>
        <w:t xml:space="preserve"> </w:t>
      </w:r>
      <w:r>
        <w:rPr>
          <w:u w:val="single"/>
        </w:rPr>
        <w:t xml:space="preserve">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w:t>
      </w:r>
      <w:r>
        <w:rPr/>
        <w:t xml:space="preserve">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w:t>
      </w:r>
      <w:r>
        <w:rPr>
          <w:u w:val="single"/>
        </w:rPr>
        <w:t xml:space="preserve">;</w:t>
      </w:r>
      <w:r>
        <w:rPr/>
        <w:t xml:space="preserve"> and </w:t>
      </w:r>
    </w:p>
    <w:p>
      <w:pPr>
        <w:spacing w:before="0" w:after="0" w:line="408" w:lineRule="exact"/>
        <w:ind w:left="0" w:right="0" w:firstLine="576"/>
        <w:jc w:val="left"/>
      </w:pPr>
      <w:r>
        <w:rPr/>
        <w:t xml:space="preserve">(ii) </w:t>
      </w:r>
      <w:r>
        <w:t>((</w:t>
      </w:r>
      <w:r>
        <w:rPr>
          <w:strike/>
        </w:rPr>
        <w:t xml:space="preserve">either</w:t>
      </w:r>
      <w:r>
        <w:t>))</w:t>
      </w:r>
      <w:r>
        <w:rPr/>
        <w:t xml:space="preserve"> </w:t>
      </w:r>
      <w:r>
        <w:rPr>
          <w:u w:val="single"/>
        </w:rPr>
        <w:t xml:space="preserve">Either</w:t>
      </w:r>
      <w:r>
        <w:rPr/>
        <w:t xml:space="preserve"> a picture or video of either the material subject to the transaction in the form received or the material subject to the transaction within the vehicle which the material was transported to the scrap metal business</w:t>
      </w:r>
      <w:r>
        <w:t>((</w:t>
      </w:r>
      <w:r>
        <w:rPr>
          <w:strike/>
        </w:rPr>
        <w:t xml:space="preserve">, may pay up to a maximum of thirty dollars in cash, stored value device, or electronic funds transfer. The balance of the value of the transaction may be made by nontransferable check, stored value device, or electronic funds transfer at the time the transaction is made. A scrap metal business's usage of video surveillance shall be sufficient to comply with this subsection (4)(b)(ii) as long as the video captures the material subject to the transaction. A digital image or picture taken under this subsection must be available for two years from the date of transaction, while a video recording must be available for thirty days</w:t>
      </w:r>
      <w:r>
        <w:t>))</w:t>
      </w:r>
      <w:r>
        <w:rPr/>
        <w:t xml:space="preserve">.</w:t>
      </w:r>
    </w:p>
    <w:p>
      <w:pPr>
        <w:spacing w:before="0" w:after="0" w:line="408" w:lineRule="exact"/>
        <w:ind w:left="0" w:right="0" w:firstLine="576"/>
        <w:jc w:val="left"/>
      </w:pPr>
      <w:r>
        <w:rPr>
          <w:u w:val="singl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p>
    <w:p>
      <w:pPr>
        <w:spacing w:before="0" w:after="0" w:line="408" w:lineRule="exact"/>
        <w:ind w:left="0" w:right="0" w:firstLine="576"/>
        <w:jc w:val="left"/>
      </w:pPr>
      <w:r>
        <w:rPr/>
        <w:t xml:space="preserve">(5)</w:t>
      </w:r>
      <w:r>
        <w:rPr>
          <w:u w:val="single"/>
        </w:rPr>
        <w:t xml:space="preserve">(a) A scrap metal business's usage of video surveillance shall be sufficient to comply with subsection (4)(b) of this section so long as the video captures the material subject to the transaction.</w:t>
      </w:r>
    </w:p>
    <w:p>
      <w:pPr>
        <w:spacing w:before="0" w:after="0" w:line="408" w:lineRule="exact"/>
        <w:ind w:left="0" w:right="0" w:firstLine="576"/>
        <w:jc w:val="left"/>
      </w:pPr>
      <w:r>
        <w:rPr>
          <w:u w:val="single"/>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u w:val="single"/>
        </w:rPr>
        <w:t xml:space="preserve">(6)</w:t>
      </w:r>
      <w:r>
        <w:rPr/>
        <w:t xml:space="preserve">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and 2013 c 322 s 10 are each amended to read as follows:</w:t>
      </w:r>
    </w:p>
    <w:p>
      <w:pPr>
        <w:spacing w:before="0" w:after="0" w:line="408" w:lineRule="exact"/>
        <w:ind w:left="0" w:right="0" w:firstLine="576"/>
        <w:jc w:val="left"/>
      </w:pPr>
      <w:r>
        <w:rPr>
          <w:u w:val="single"/>
        </w:rPr>
        <w:t xml:space="preserve">(1)</w:t>
      </w:r>
      <w:r>
        <w:rPr/>
        <w:t xml:space="preserve"> It is a gross misdemeanor under chapter 9A.20 RCW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scrap metal business to enter into a transaction to purchase or receive private metal property, nonferrous metal property, or commercial metal property from any person under the age of </w:t>
      </w:r>
      <w:r>
        <w:t>((</w:t>
      </w:r>
      <w:r>
        <w:rPr>
          <w:strike/>
        </w:rPr>
        <w:t xml:space="preserve">eighteen</w:t>
      </w:r>
      <w:r>
        <w:t>))</w:t>
      </w:r>
      <w:r>
        <w:rPr/>
        <w:t xml:space="preserve"> </w:t>
      </w:r>
      <w:r>
        <w:rPr>
          <w:u w:val="single"/>
        </w:rPr>
        <w:t xml:space="preserve">18</w:t>
      </w:r>
      <w:r>
        <w:rPr/>
        <w:t xml:space="preserve"> years or any person who is discernibly under the influence of intoxicating liquor or drugs;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Any scrap metal business to engage in a series of transactions valued at less than </w:t>
      </w:r>
      <w:r>
        <w:t>((</w:t>
      </w:r>
      <w:r>
        <w:rPr>
          <w:strike/>
        </w:rPr>
        <w:t xml:space="preserve">thirty dollars</w:t>
      </w:r>
      <w:r>
        <w:t>))</w:t>
      </w:r>
      <w:r>
        <w:rPr/>
        <w:t xml:space="preserve"> </w:t>
      </w:r>
      <w:r>
        <w:rPr>
          <w:u w:val="single"/>
        </w:rPr>
        <w:t xml:space="preserve">$30</w:t>
      </w:r>
      <w:r>
        <w:rPr/>
        <w:t xml:space="preserve"> with the same seller for the purposes of avoiding the requirements of RCW 19.290.030(4); 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u w:val="single"/>
        </w:rPr>
        <w:t xml:space="preserve">(2) Notwithstanding any fines imposed as part of the sentence under this section, each offense is punishable by a $1,000 fine per catalytic converter, 10 percent of which shall be directed to the no-buy list database program in RCW 43.43.885, and the remainder shall be directed to the Washington association of sheriffs and police chiefs solely for grants issued under RCW 36.28A.240.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unlawful possession of a catalytic converter that has been removed from a vehicle if, upon contact by law enforcement, the person is unable to produce proof of ownership of the catalytic converter. Unlawful possession of a catalytic converter is a gross misdemeanor.</w:t>
      </w:r>
    </w:p>
    <w:p>
      <w:pPr>
        <w:spacing w:before="0" w:after="0" w:line="408" w:lineRule="exact"/>
        <w:ind w:left="0" w:right="0" w:firstLine="576"/>
        <w:jc w:val="left"/>
      </w:pPr>
      <w:r>
        <w:rPr/>
        <w:t xml:space="preserve">(2) Proof of ownership may be demonstrated by:</w:t>
      </w:r>
    </w:p>
    <w:p>
      <w:pPr>
        <w:spacing w:before="0" w:after="0" w:line="408" w:lineRule="exact"/>
        <w:ind w:left="0" w:right="0" w:firstLine="576"/>
        <w:jc w:val="left"/>
      </w:pPr>
      <w:r>
        <w:rPr/>
        <w:t xml:space="preserve">(a) Presenting documentation that the catalytic converter in the seller's possession is the result of the seller replacing a catalytic converter from a vehicle registered in the seller's name;</w:t>
      </w:r>
    </w:p>
    <w:p>
      <w:pPr>
        <w:spacing w:before="0" w:after="0" w:line="408" w:lineRule="exact"/>
        <w:ind w:left="0" w:right="0" w:firstLine="576"/>
        <w:jc w:val="left"/>
      </w:pPr>
      <w:r>
        <w:rPr/>
        <w:t xml:space="preserve">(b) Production of a unique catalytic converter serial number, or successor catalytic converter identification number program created under chapter 19.290 RCW, that corresponds to a vehicle for which the person can provide documentation of proof of ownership; or</w:t>
      </w:r>
    </w:p>
    <w:p>
      <w:pPr>
        <w:spacing w:before="0" w:after="0" w:line="408" w:lineRule="exact"/>
        <w:ind w:left="0" w:right="0" w:firstLine="576"/>
        <w:jc w:val="left"/>
      </w:pPr>
      <w:r>
        <w:rPr/>
        <w:t xml:space="preserve">(c) Proof that the person is an agent of a corporation, partnership, limited liability company, association, state agency, political subdivision of the state, public corporation, or any other legal or commercial entity engaged in the scrap metal business including, but not limited to, licensed hulk hauling and processing, scrap metal dismantlers, scrap metal repair shops, and other licensed scrap metal businesses.</w:t>
      </w:r>
    </w:p>
    <w:p>
      <w:pPr>
        <w:spacing w:before="0" w:after="0" w:line="408" w:lineRule="exact"/>
        <w:ind w:left="0" w:right="0" w:firstLine="576"/>
        <w:jc w:val="left"/>
      </w:pPr>
      <w:r>
        <w:rPr/>
        <w:t xml:space="preserve">(3) Each catalytic converter is subject to an additional criminal penalty of $2,000 per catalytic converter. Half of the additional criminal penalty shall be retained by the local jurisdiction; 10 percent shall be directed to the no-buy list database program in RCW 43.43.885; and the remainder shall be directed to the Washington association of sheriffs and police chiefs solely for grants issued under RCW 36.28A.240.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attempting the unlawful sale of a catalytic converter that has been removed from a vehicle if, upon contact by law enforcement, the person is unable to produce documentation of proof of ownership of the catalytic converter for which the person is offering to sell or advertise the sale, without being an agent of a corporation, partnership, limited liability company, association, state agency, political subdivision of the state, public corporation, or any other legal or commercial entity engaged in the scrap metal business including, but not limited to, licensed vehicle wreckers, licensed hulk hauling and processing, scrap metal dismantlers, scrap metal repair shops, and other licensed scrap metal businesses.</w:t>
      </w:r>
    </w:p>
    <w:p>
      <w:pPr>
        <w:spacing w:before="0" w:after="0" w:line="408" w:lineRule="exact"/>
        <w:ind w:left="0" w:right="0" w:firstLine="576"/>
        <w:jc w:val="left"/>
      </w:pPr>
      <w:r>
        <w:rPr/>
        <w:t xml:space="preserve">(2) A person is guilty of attempting the unlawful purchase of a catalytic converter that has been removed from a vehicle if the person is offering to purchase or advertising for the purchase, without maintaining a scrap metal business license under chapter 19.290 RCW or a vehicle wrecker's license under chapter 46.80 RCW.</w:t>
      </w:r>
    </w:p>
    <w:p>
      <w:pPr>
        <w:spacing w:before="0" w:after="0" w:line="408" w:lineRule="exact"/>
        <w:ind w:left="0" w:right="0" w:firstLine="576"/>
        <w:jc w:val="left"/>
      </w:pPr>
      <w:r>
        <w:rPr/>
        <w:t xml:space="preserve">(3) Attempted unlawful sale or purchase of a catalytic converter is a class C felony.</w:t>
      </w:r>
    </w:p>
    <w:p>
      <w:pPr>
        <w:spacing w:before="0" w:after="0" w:line="408" w:lineRule="exact"/>
        <w:ind w:left="0" w:right="0" w:firstLine="576"/>
        <w:jc w:val="left"/>
      </w:pPr>
      <w:r>
        <w:rPr/>
        <w:t xml:space="preserve">(4) Each catalytic converter is subject to an additional criminal penalty of $5,000 per catalytic converter. Half of the additional criminal penalty shall be retained by the local jurisdiction; 10 percent shall be directed to the no-buy list database program in RCW 43.43.885; and the remainder shall be directed to the Washington association of sheriffs and police chiefs solely for grants issued under RCW 36.28A.240.</w:t>
      </w:r>
    </w:p>
    <w:p>
      <w:pPr>
        <w:spacing w:before="0" w:after="0" w:line="408" w:lineRule="exact"/>
        <w:ind w:left="0" w:right="0" w:firstLine="576"/>
        <w:jc w:val="left"/>
      </w:pPr>
      <w:r>
        <w:rPr/>
        <w:t xml:space="preserve">(5)(a) Facilitating the offer of used catalytic converters for sale without first verifying proof of ownership of the catalytic converter, or failing to retain verified records of ownership of used catalytic converters offered for sale for at least two years,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t xml:space="preserve">(b) All damages awarded to the state of Washington under chapter 19.86 RCW shall be distributed as follows:</w:t>
      </w:r>
    </w:p>
    <w:p>
      <w:pPr>
        <w:spacing w:before="0" w:after="0" w:line="408" w:lineRule="exact"/>
        <w:ind w:left="0" w:right="0" w:firstLine="576"/>
        <w:jc w:val="left"/>
      </w:pPr>
      <w:r>
        <w:rPr/>
        <w:t xml:space="preserve">(i) Ninety percent to the grant and training program in RCW 36.28A.240; and</w:t>
      </w:r>
    </w:p>
    <w:p>
      <w:pPr>
        <w:spacing w:before="0" w:after="0" w:line="408" w:lineRule="exact"/>
        <w:ind w:left="0" w:right="0" w:firstLine="576"/>
        <w:jc w:val="left"/>
      </w:pPr>
      <w:r>
        <w:rPr/>
        <w:t xml:space="preserve">(ii) Ten percent to the no-buy list database program in RCW 43.43.885.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t>
      </w:r>
      <w:r>
        <w:t>((</w:t>
      </w:r>
      <w:r>
        <w:rPr>
          <w:strike/>
        </w:rPr>
        <w:t xml:space="preserve">When funded, the</w:t>
      </w:r>
      <w:r>
        <w:t>))</w:t>
      </w:r>
      <w:r>
        <w:rPr/>
        <w:t xml:space="preserve"> </w:t>
      </w:r>
      <w:r>
        <w:rPr>
          <w:u w:val="single"/>
        </w:rPr>
        <w:t xml:space="preserve">The</w:t>
      </w:r>
      <w:r>
        <w:rPr/>
        <w:t xml:space="preserve"> Washington association of sheriffs and police chiefs shall </w:t>
      </w:r>
      <w:r>
        <w:t>((</w:t>
      </w:r>
      <w:r>
        <w:rPr>
          <w:strike/>
        </w:rPr>
        <w:t xml:space="preserve">establish</w:t>
      </w:r>
      <w:r>
        <w:t>))</w:t>
      </w:r>
      <w:r>
        <w:rPr/>
        <w:t xml:space="preserve"> </w:t>
      </w:r>
      <w:r>
        <w:rPr>
          <w:u w:val="single"/>
        </w:rPr>
        <w:t xml:space="preserve">develop a comprehensive state law enforcement strategy targeting metal theft in consultation with the criminal justice training commission, including:</w:t>
      </w:r>
    </w:p>
    <w:p>
      <w:pPr>
        <w:spacing w:before="0" w:after="0" w:line="408" w:lineRule="exact"/>
        <w:ind w:left="0" w:right="0" w:firstLine="576"/>
        <w:jc w:val="left"/>
      </w:pPr>
      <w:r>
        <w:rPr>
          <w:u w:val="single"/>
        </w:rPr>
        <w:t xml:space="preserve">(a) Development of best practices for targeting illegal purchasers and sellers involved in metal theft, with specific enforcement focus on catalytic converter theft;</w:t>
      </w:r>
    </w:p>
    <w:p>
      <w:pPr>
        <w:spacing w:before="0" w:after="0" w:line="408" w:lineRule="exact"/>
        <w:ind w:left="0" w:right="0" w:firstLine="576"/>
        <w:jc w:val="left"/>
      </w:pPr>
      <w:r>
        <w:rPr>
          <w:u w:val="single"/>
        </w:rPr>
        <w:t xml:space="preserve">(b) Strategies for development and maintenance of relationships between local law enforcement agencies and licensed scrap metal recyclers, including recommendations for scheduled or regular interactions, with a focus on deterring unlawful purchases and identifying individuals suspected of involvement in unlawful metal theft and individuals who attempt to conduct a transaction while under the influence of controlled substances; and</w:t>
      </w:r>
    </w:p>
    <w:p>
      <w:pPr>
        <w:spacing w:before="0" w:after="0" w:line="408" w:lineRule="exact"/>
        <w:ind w:left="0" w:right="0" w:firstLine="576"/>
        <w:jc w:val="left"/>
      </w:pPr>
      <w:r>
        <w:rPr>
          <w:u w:val="single"/>
        </w:rPr>
        <w:t xml:space="preserve">(c) Establishment of</w:t>
      </w:r>
      <w:r>
        <w:rPr/>
        <w:t xml:space="preserve"> a grant </w:t>
      </w:r>
      <w:r>
        <w:rPr>
          <w:u w:val="single"/>
        </w:rPr>
        <w:t xml:space="preserve">and training</w:t>
      </w:r>
      <w:r>
        <w:rPr/>
        <w:t xml:space="preserve"> program to assist local law enforcement agencies in the support of special enforcement </w:t>
      </w:r>
      <w:r>
        <w:t>((</w:t>
      </w:r>
      <w:r>
        <w:rPr>
          <w:strike/>
        </w:rPr>
        <w:t xml:space="preserve">emphasis</w:t>
      </w:r>
      <w:r>
        <w:t>))</w:t>
      </w:r>
      <w:r>
        <w:rPr/>
        <w:t xml:space="preserve"> targeting metal theft. Grant applications shall be reviewed </w:t>
      </w:r>
      <w:r>
        <w:t>((</w:t>
      </w:r>
      <w:r>
        <w:rPr>
          <w:strike/>
        </w:rPr>
        <w:t xml:space="preserve">and awarded through peer review panels</w:t>
      </w:r>
      <w:r>
        <w:t>))</w:t>
      </w:r>
      <w:r>
        <w:rPr/>
        <w:t xml:space="preserve"> </w:t>
      </w:r>
      <w:r>
        <w:rPr>
          <w:u w:val="single"/>
        </w:rPr>
        <w:t xml:space="preserve">by the Washington association of sheriffs and police chiefs in consultation with the criminal justice training commission after coordination with county and city elected officials in areas with a demonstrated increase in metal theft over the previous 24 months</w:t>
      </w:r>
      <w:r>
        <w:rPr/>
        <w:t xml:space="preserve">. Grant applicants are encouraged to </w:t>
      </w:r>
      <w:r>
        <w:t>((</w:t>
      </w:r>
      <w:r>
        <w:rPr>
          <w:strike/>
        </w:rPr>
        <w:t xml:space="preserve">utilize multijurisdictional efforts</w:t>
      </w:r>
      <w:r>
        <w:t>))</w:t>
      </w:r>
      <w:r>
        <w:rPr/>
        <w:t xml:space="preserve"> </w:t>
      </w:r>
      <w:r>
        <w:rPr>
          <w:u w:val="single"/>
        </w:rPr>
        <w:t xml:space="preserve">focus solely on metal theft and unlawful purchasing and selling of unlawfully obtained metal in their jurisdiction, but may coordinate with other jurisdictions</w:t>
      </w:r>
      <w:r>
        <w:rPr/>
        <w:t xml:space="preserve">.</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w:t>
      </w:r>
      <w:r>
        <w:t>((</w:t>
      </w:r>
      <w:r>
        <w:rPr>
          <w:strike/>
        </w:rPr>
        <w:t xml:space="preserve">Verify that grant awards are sufficient to cover increased investigation, prosecution, and jail costs;</w:t>
      </w:r>
    </w:p>
    <w:p>
      <w:pPr>
        <w:spacing w:before="0" w:after="0" w:line="408" w:lineRule="exact"/>
        <w:ind w:left="0" w:right="0" w:firstLine="576"/>
        <w:jc w:val="left"/>
      </w:pPr>
      <w:r>
        <w:rPr>
          <w:strike/>
        </w:rPr>
        <w:t xml:space="preserve">(c) Design</w:t>
      </w:r>
      <w:r>
        <w:t>))</w:t>
      </w:r>
      <w:r>
        <w:rPr/>
        <w:t xml:space="preserve"> </w:t>
      </w:r>
      <w:r>
        <w:rPr>
          <w:u w:val="single"/>
        </w:rPr>
        <w:t xml:space="preserve">Propose</w:t>
      </w:r>
      <w:r>
        <w:rPr/>
        <w:t xml:space="preserve"> an enforcement program that best suits the specific metal theft problem in the jurisdiction </w:t>
      </w:r>
      <w:r>
        <w:t>((</w:t>
      </w:r>
      <w:r>
        <w:rPr>
          <w:strike/>
        </w:rPr>
        <w:t xml:space="preserve">or jurisdictions receiving the grant</w:t>
      </w:r>
      <w:r>
        <w:t>))</w:t>
      </w:r>
      <w:r>
        <w:rPr>
          <w:u w:val="single"/>
        </w:rPr>
        <w:t xml:space="preserve">, including the number of enforcement stings to be conducted under the program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Demonstrate community coordination focusing on prevention, intervention, and suppression;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Collect data on performance</w:t>
      </w:r>
      <w:r>
        <w:rPr>
          <w:u w:val="single"/>
        </w:rPr>
        <w:t xml:space="preserve">, including the number of enforcement stings to be conducted</w:t>
      </w:r>
      <w:r>
        <w:rPr/>
        <w:t xml:space="preserve">.</w:t>
      </w:r>
    </w:p>
    <w:p>
      <w:pPr>
        <w:spacing w:before="0" w:after="0" w:line="408" w:lineRule="exact"/>
        <w:ind w:left="0" w:right="0" w:firstLine="576"/>
        <w:jc w:val="left"/>
      </w:pPr>
      <w:r>
        <w:rPr/>
        <w:t xml:space="preserve">(3) </w:t>
      </w:r>
      <w:r>
        <w:t>((</w:t>
      </w:r>
      <w:r>
        <w:rPr>
          <w:strike/>
        </w:rPr>
        <w:t xml:space="preserve">The cost of administering the grants shall not exceed sixty thousand dollars, or three percent of appropriated funding, whichever is greater.</w:t>
      </w:r>
    </w:p>
    <w:p>
      <w:pPr>
        <w:spacing w:before="0" w:after="0" w:line="408" w:lineRule="exact"/>
        <w:ind w:left="0" w:right="0" w:firstLine="576"/>
        <w:jc w:val="left"/>
      </w:pPr>
      <w:r>
        <w:rPr>
          <w:strike/>
        </w:rPr>
        <w:t xml:space="preserve">(4)</w:t>
      </w:r>
      <w:r>
        <w:t>))</w:t>
      </w:r>
      <w:r>
        <w:rPr/>
        <w:t xml:space="preserve"> Grant awards may not be used to supplant preexisting funding sources for special enforcement targeting metal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885</w:t>
      </w:r>
      <w:r>
        <w:rPr/>
        <w:t xml:space="preserve"> and 2013 c 322 s 31 are each amended to read as follows:</w:t>
      </w:r>
    </w:p>
    <w:p>
      <w:pPr>
        <w:spacing w:before="0" w:after="0" w:line="408" w:lineRule="exact"/>
        <w:ind w:left="0" w:right="0" w:firstLine="576"/>
        <w:jc w:val="left"/>
      </w:pPr>
      <w:r>
        <w:rPr/>
        <w:t xml:space="preserve">(1) Beginning on July 1, 2014, </w:t>
      </w:r>
      <w:r>
        <w:t>((</w:t>
      </w:r>
      <w:r>
        <w:rPr>
          <w:strike/>
        </w:rPr>
        <w:t xml:space="preserve">when funded,</w:t>
      </w:r>
      <w:r>
        <w:t>))</w:t>
      </w:r>
      <w:r>
        <w:rPr/>
        <w:t xml:space="preserve"> the Washington association of sheriffs and police chiefs shall implement and operate an ongoing electronic statewide no-buy list database program.</w:t>
      </w:r>
    </w:p>
    <w:p>
      <w:pPr>
        <w:spacing w:before="0" w:after="0" w:line="408" w:lineRule="exact"/>
        <w:ind w:left="0" w:right="0" w:firstLine="576"/>
        <w:jc w:val="left"/>
      </w:pPr>
      <w:r>
        <w:rPr/>
        <w:t xml:space="preserve">(2) The database must be made available on a </w:t>
      </w:r>
      <w:r>
        <w:rPr>
          <w:u w:val="single"/>
        </w:rPr>
        <w:t xml:space="preserve">secured network or</w:t>
      </w:r>
      <w:r>
        <w:rPr/>
        <w:t xml:space="preserve"> website.</w:t>
      </w:r>
    </w:p>
    <w:p>
      <w:pPr>
        <w:spacing w:before="0" w:after="0" w:line="408" w:lineRule="exact"/>
        <w:ind w:left="0" w:right="0" w:firstLine="576"/>
        <w:jc w:val="left"/>
      </w:pPr>
      <w:r>
        <w:rPr/>
        <w:t xml:space="preserve">(3) The no-buy list database program shall allow for any scrap metal business to enter a customer's name and date of birth into the database. The database must determine if the customer pursuing the transaction with the scrap metal business has been convicted in Washington of any crime involving burglary, robbery, theft, or possession of or receiving stolen property within the past four years.</w:t>
      </w:r>
    </w:p>
    <w:p>
      <w:pPr>
        <w:spacing w:before="0" w:after="0" w:line="408" w:lineRule="exact"/>
        <w:ind w:left="0" w:right="0" w:firstLine="576"/>
        <w:jc w:val="left"/>
      </w:pPr>
      <w:r>
        <w:rPr/>
        <w:t xml:space="preserve">(4) If the customer has been convicted of any crime involving burglary, robbery, theft, or possession of or receiving stolen property within the past four years despite whether the person was acting in his or her own behalf or as the agent of another then, at a minimum, the no-buy list database program must immediately send an alert to the scrap metal business stating: (a) That the customer is listed on a current no-buy list, (b) the four-year expiration period for the customer's most recent crime listed, and (c) a notification that entering into a transaction with the customer is prohibited under RCW 19.290.070 </w:t>
      </w:r>
      <w:r>
        <w:rPr>
          <w:u w:val="single"/>
        </w:rPr>
        <w:t xml:space="preserve">(as recodified by this act)</w:t>
      </w:r>
      <w:r>
        <w:rPr/>
        <w:t xml:space="preserve">.</w:t>
      </w:r>
    </w:p>
    <w:p>
      <w:pPr>
        <w:spacing w:before="0" w:after="0" w:line="408" w:lineRule="exact"/>
        <w:ind w:left="0" w:right="0" w:firstLine="576"/>
        <w:jc w:val="left"/>
      </w:pPr>
      <w:r>
        <w:rPr>
          <w:u w:val="single"/>
        </w:rPr>
        <w:t xml:space="preserve">(5) The database shall also include individuals who have attempted to purchase or sell unlawfully obtained metals at licensed scrap metal recyclers and individuals who attempt to conduct a transaction while under the influence of controlled substances.</w:t>
      </w:r>
    </w:p>
    <w:p>
      <w:pPr>
        <w:spacing w:before="0" w:after="0" w:line="408" w:lineRule="exact"/>
        <w:ind w:left="0" w:right="0" w:firstLine="576"/>
        <w:jc w:val="left"/>
      </w:pPr>
      <w:r>
        <w:rPr>
          <w:u w:val="single"/>
        </w:rPr>
        <w:t xml:space="preserve">(6) Local jurisdictions applying for grants under RCW 36.28A.240 must provide updates to the no-buy list database annually and 120 days after a grant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19.290.070 is recodified as a section in chapter 9A.56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necessary for the immediate preservation of the public peace, health, or safety, or support of the state government and its existing public institutions, and takes effect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E2SHB 1815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03/04/2022</w:t>
      </w:r>
    </w:p>
    <w:p>
      <w:pPr>
        <w:spacing w:before="0" w:after="0" w:line="408" w:lineRule="exact"/>
        <w:ind w:left="0" w:right="0" w:firstLine="576"/>
        <w:jc w:val="left"/>
      </w:pPr>
      <w:r>
        <w:rPr/>
        <w:t xml:space="preserve">On page 1, line 1 of the title, after "theft;" strike the remainder of the title and insert "amending RCW 19.290.020, 19.290.030, 19.290.070, 36.28A.240, and 43.43.885; adding new sections to chapter 9A.56 RCW; creating new sections; recodifying RCW 19.290.070;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(1) Recodifies RCW 19.290.070 as a new section in chapter 9A.56 RCW and imposes an additional fine of $1,000 per catalytic converter.</w:t>
      </w:r>
    </w:p>
    <w:p>
      <w:pPr>
        <w:spacing w:before="0" w:after="0" w:line="408" w:lineRule="exact"/>
        <w:ind w:left="0" w:right="0" w:firstLine="576"/>
        <w:jc w:val="left"/>
      </w:pPr>
      <w:r>
        <w:rPr/>
        <w:t xml:space="preserve">(2) Limits cash payments for nonferrous metal property to not more than $30 while allowing the balance to be paid by way of nontransferable check, stored value device, or electronic funds transfer at the time of the transaction.</w:t>
      </w:r>
    </w:p>
    <w:p>
      <w:pPr>
        <w:spacing w:before="0" w:after="0" w:line="408" w:lineRule="exact"/>
        <w:ind w:left="0" w:right="0" w:firstLine="576"/>
        <w:jc w:val="left"/>
      </w:pPr>
      <w:r>
        <w:rPr/>
        <w:t xml:space="preserve">(3) Requires a 3-day waiting period for individual sellers of catalytic converters and requires proper recordkeeping.</w:t>
      </w:r>
    </w:p>
    <w:p>
      <w:pPr>
        <w:spacing w:before="0" w:after="0" w:line="408" w:lineRule="exact"/>
        <w:ind w:left="0" w:right="0" w:firstLine="576"/>
        <w:jc w:val="left"/>
      </w:pPr>
      <w:r>
        <w:rPr/>
        <w:t xml:space="preserve">(4) Amends the electronic statewide no-buy list database program, adding that the database must include individuals who attempt to purchase or sell unlawfully obtained metals at licensed scrap metal recyclers and individuals who attempt to conduct a transaction while under the influence.</w:t>
      </w:r>
    </w:p>
    <w:p>
      <w:pPr>
        <w:spacing w:before="0" w:after="0" w:line="408" w:lineRule="exact"/>
        <w:ind w:left="0" w:right="0" w:firstLine="576"/>
        <w:jc w:val="left"/>
      </w:pPr>
      <w:r>
        <w:rPr/>
        <w:t xml:space="preserve">(5) Requires the Washington Association of Sheriffs and Police Chiefs to develop a comprehensive state law enforcement strategy targeting metal theft in consultation with the Criminal Justice Training Commission.</w:t>
      </w:r>
    </w:p>
    <w:p>
      <w:pPr>
        <w:spacing w:before="0" w:after="0" w:line="408" w:lineRule="exact"/>
        <w:ind w:left="0" w:right="0" w:firstLine="576"/>
        <w:jc w:val="left"/>
      </w:pPr>
      <w:r>
        <w:rPr/>
        <w:t xml:space="preserve">(6) Creates the gross misdemeanor crime of unlawful possession of a catalytic converter where each catalytic converter is subject to an additional criminal penalty of $2,000 per catalytic converter.</w:t>
      </w:r>
    </w:p>
    <w:p>
      <w:pPr>
        <w:spacing w:before="0" w:after="0" w:line="408" w:lineRule="exact"/>
        <w:ind w:left="0" w:right="0" w:firstLine="576"/>
        <w:jc w:val="left"/>
      </w:pPr>
      <w:r>
        <w:rPr/>
        <w:t xml:space="preserve">(7) Creates the class C felony crimes of attempting the unlawful sale of a catalytic converter and attempting the unlawful purchase of a catalytic converter where each catalytic converter is subject to an additional penalty of $5,000 per catalytic converter.</w:t>
      </w:r>
    </w:p>
    <w:p>
      <w:pPr>
        <w:spacing w:before="0" w:after="0" w:line="408" w:lineRule="exact"/>
        <w:ind w:left="0" w:right="0" w:firstLine="576"/>
        <w:jc w:val="left"/>
      </w:pPr>
      <w:r>
        <w:rPr/>
        <w:t xml:space="preserve">(8) Creates a Consumer Protection Act violation for facilitating the offer of used catalytic converters for sale without first verifying proof of ownership of the catalytic converter or failing to retain verified records of ownership of used catalytic converters or failing to retain verified records of ownership of used catalytic converters offered for sale for at least two years.</w:t>
      </w:r>
    </w:p>
    <w:p>
      <w:pPr>
        <w:spacing w:before="0" w:after="0" w:line="408" w:lineRule="exact"/>
        <w:ind w:left="0" w:right="0" w:firstLine="576"/>
        <w:jc w:val="left"/>
      </w:pPr>
      <w:r>
        <w:rPr/>
        <w:t xml:space="preserve">(9) Provides, as it relates to the crime of unlawful possession of a catalytic converter without proof of ownership, that proof of ownership may be established by proof the person is an agent of a licensed vehicle wrecker.</w:t>
      </w:r>
    </w:p>
    <w:p>
      <w:pPr>
        <w:spacing w:before="0" w:after="0" w:line="408" w:lineRule="exact"/>
        <w:ind w:left="0" w:right="0" w:firstLine="576"/>
        <w:jc w:val="left"/>
      </w:pPr>
      <w:r>
        <w:rPr/>
        <w:t xml:space="preserve">(10) Excludes agents of licensed vehicle wreckers from the crime of attempting the unlawful sale of a catalytic converter that has been removed from a vehicle.</w:t>
      </w:r>
    </w:p>
    <w:p>
      <w:pPr>
        <w:spacing w:before="0" w:after="0" w:line="408" w:lineRule="exact"/>
        <w:ind w:left="0" w:right="0" w:firstLine="576"/>
        <w:jc w:val="left"/>
      </w:pPr>
      <w:r>
        <w:rPr/>
        <w:t xml:space="preserve">(11) Provides that the crime of attempting the unlawful purchase of a catalytic converter that has been removed from a vehicle does not apply to persons who maintain a vehicle wrecker's license under chapter 46.80 RCW.</w:t>
      </w:r>
    </w:p>
    <w:p>
      <w:pPr>
        <w:spacing w:before="0" w:after="0" w:line="408" w:lineRule="exact"/>
        <w:ind w:left="0" w:right="0" w:firstLine="576"/>
        <w:jc w:val="left"/>
      </w:pPr>
      <w:r>
        <w:rPr/>
        <w:t xml:space="preserve">(12) Requires the work group to review the effectiveness of the grant and training program created under RCW 36.28A.240.</w:t>
      </w:r>
    </w:p>
    <w:p>
      <w:pPr>
        <w:spacing w:before="0" w:after="0" w:line="408" w:lineRule="exact"/>
        <w:ind w:left="0" w:right="0" w:firstLine="576"/>
        <w:jc w:val="left"/>
      </w:pPr>
      <w:r>
        <w:rPr/>
        <w:t xml:space="preserve">(13) Requires the work group to be convened by Washington State University.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0ed2ab9522401c" /></Relationships>
</file>