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2525d00f945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S5326.1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1901</w:t>
      </w:r>
      <w:r>
        <w:t xml:space="preserve"> -</w:t>
      </w:r>
      <w:r>
        <w:t xml:space="preserve"> </w:t>
        <w:t xml:space="preserve">S AMD TO WM COMM AMD (S-5123.1/22)</w:t>
      </w:r>
      <w:r>
        <w:t xml:space="preserve"> </w:t>
      </w:r>
      <w:r>
        <w:rPr>
          <w:b/>
        </w:rPr>
        <w:t xml:space="preserve">1407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31, after "</w:t>
      </w:r>
      <w:r>
        <w:rPr>
          <w:u w:val="single"/>
        </w:rPr>
        <w:t xml:space="preserve">activities;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36, after "</w:t>
      </w:r>
      <w:r>
        <w:rPr>
          <w:u w:val="single"/>
        </w:rPr>
        <w:t xml:space="preserve">housing</w:t>
      </w:r>
      <w:r>
        <w:rPr/>
        <w:t xml:space="preserve">" strike all material through "</w:t>
      </w:r>
      <w:r>
        <w:rPr>
          <w:u w:val="single"/>
        </w:rPr>
        <w:t xml:space="preserve">party</w:t>
      </w:r>
      <w:r>
        <w:rPr/>
        <w:t xml:space="preserve">" on line 38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"engaging in psychological aggression" from the definition of coercive control.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7123160cf4f7a" /></Relationships>
</file>