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0400f69414b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S1647.1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33, after "disparities." insert "Documented health disparities must be documented or identified by the department or the centers for disease control and prevention."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that documented health disparities must be documented or identified by the Department of Health or the Centers for Disease Control and Prevention.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8613e56644dea" /></Relationships>
</file>