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102a46d0704084" /></Relationships>
</file>

<file path=word/document.xml><?xml version="1.0" encoding="utf-8"?>
<w:document xmlns:w="http://schemas.openxmlformats.org/wordprocessingml/2006/main">
  <w:body>
    <w:p>
      <w:r>
        <w:rPr>
          <w:b/>
        </w:rPr>
        <w:r>
          <w:rPr/>
          <w:t xml:space="preserve">5083-S</w:t>
        </w:r>
      </w:r>
      <w:r>
        <w:rPr>
          <w:b/>
        </w:rPr>
        <w:t xml:space="preserve"> </w:t>
        <w:t xml:space="preserve">AMS</w:t>
      </w:r>
      <w:r>
        <w:rPr>
          <w:b/>
        </w:rPr>
        <w:t xml:space="preserve"> </w:t>
        <w:r>
          <w:rPr/>
          <w:t xml:space="preserve">HUNT</w:t>
        </w:r>
      </w:r>
      <w:r>
        <w:rPr>
          <w:b/>
        </w:rPr>
        <w:t xml:space="preserve"> </w:t>
        <w:r>
          <w:rPr/>
          <w:t xml:space="preserve">S2400.1</w:t>
        </w:r>
      </w:r>
      <w:r>
        <w:rPr>
          <w:b/>
        </w:rPr>
        <w:t xml:space="preserve"> - NOT FOR FLOOR USE</w:t>
      </w:r>
    </w:p>
    <w:p>
      <w:pPr>
        <w:ind w:left="0" w:right="0" w:firstLine="576"/>
      </w:pPr>
    </w:p>
    <w:p>
      <w:pPr>
        <w:spacing w:before="480" w:after="0" w:line="408" w:lineRule="exact"/>
      </w:pPr>
      <w:r>
        <w:rPr>
          <w:b/>
          <w:u w:val="single"/>
        </w:rPr>
        <w:t xml:space="preserve">SSB 5083</w:t>
      </w:r>
      <w:r>
        <w:t xml:space="preserve"> -</w:t>
      </w:r>
      <w:r>
        <w:t xml:space="preserve"> </w:t>
        <w:t xml:space="preserve">S AMD</w:t>
      </w:r>
      <w:r>
        <w:t xml:space="preserve"> </w:t>
      </w:r>
      <w:r>
        <w:rPr>
          <w:b/>
        </w:rPr>
        <w:t xml:space="preserve">502</w:t>
      </w:r>
    </w:p>
    <w:p>
      <w:pPr>
        <w:spacing w:before="0" w:after="0" w:line="408" w:lineRule="exact"/>
        <w:ind w:left="0" w:right="0" w:firstLine="576"/>
        <w:jc w:val="left"/>
      </w:pPr>
      <w:r>
        <w:rPr/>
        <w:t xml:space="preserve">By Senator Hunt</w:t>
      </w:r>
    </w:p>
    <w:p>
      <w:pPr>
        <w:jc w:val="right"/>
      </w:pPr>
      <w:r>
        <w:rPr>
          <w:b/>
        </w:rPr>
        <w:t xml:space="preserve">ADOPTED 03/30/2021</w:t>
      </w:r>
    </w:p>
    <w:p>
      <w:pPr>
        <w:spacing w:before="0" w:after="0" w:line="408" w:lineRule="exact"/>
        <w:ind w:left="0" w:right="0" w:firstLine="576"/>
        <w:jc w:val="left"/>
      </w:pPr>
      <w:r>
        <w:rPr/>
        <w:t xml:space="preserve">On page 180, beginning on line 10, after "department" strike all material through "request." on line 12 and insert ", in consultation with the department of ecology, must prioritize this project, finalize the acquisition of a preferred site, and provide a comprehensive progress report to the fiscal committees of the legislature by September 15th, 2021. The report must include a decision package requesting funding in the 2022 supplemental capital budget and an expedited timeline for final completion of the project by end of fiscal year 2024."</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Gives direction for prioritizing the project and adds specific reporting requirements of the Department of Fish and Wildlife, in consultation with the Department of Ecology, for requesting funding to complete the relocation and build out of the Deschutes watershed center.</w:t>
      </w:r>
    </w:p>
    <w:p>
      <w:pPr>
        <w:spacing w:before="0" w:after="0" w:line="408" w:lineRule="exact"/>
        <w:ind w:left="0" w:right="0" w:firstLine="576"/>
        <w:jc w:val="left"/>
      </w:pPr>
      <w:r>
        <w:rPr>
          <w:u w:val="single"/>
        </w:rPr>
        <w:t xml:space="preserve">FISCAL IMPACT:</w:t>
      </w:r>
      <w:r>
        <w:rPr/>
        <w:t xml:space="preserve"> $0 state bonds.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90f849746b46c7" /></Relationships>
</file>