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624fed668453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S2465.1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04/01/2021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72, line 14, after "through" strike "December 31, 2021" and insert "June 30, 2023"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the date to align with the funding, which is through June 30, 2023.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a04d4c1a446cb" /></Relationships>
</file>