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88a564dfb47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S1417.1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5115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WITHDRAWN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18, after "were" strike all material through "as" on line 19 and insert "within close proximity for more than 15 minutes of"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an employer to provide written notice to employees who were within close proximity for more than 15 minutes of a qualifying individual, rather than employees who were on the premises at the same worksite as a qualifying individual.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d96a858614d4e" /></Relationships>
</file>