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a23a825d6452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S2439.1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57,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The state shall issue all permits and any other similar approvals necessary to permit the Kalama manufacturing and marine export facility."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state to issue all permits and any other similar approvals necessary to permit the Kalama Manufacturing and Marine Export Facility.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8b57cc5394916" /></Relationships>
</file>