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2974ad0c74a9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S1183.1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02/17/2021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"patient" strike ", a health care provider, or an individual,"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private right of action to a patient who is aggrieved by a violation of the act. Removes the authorization for a health care provider or an individual who is aggrieved by a violation of the act to take civil action against the health care entity.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d1cdeb51247c0" /></Relationships>
</file>