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ca1f9214441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S1787.1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30, after "within" strike "the University of Washington school of social work" and insert "a college or university"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mental health counselor selection committee to consult with representatives from any college or university entity with expertise in suicide prevention.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6b14e6ab54b75" /></Relationships>
</file>