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12067beb54fe5" /></Relationships>
</file>

<file path=word/document.xml><?xml version="1.0" encoding="utf-8"?>
<w:document xmlns:w="http://schemas.openxmlformats.org/wordprocessingml/2006/main">
  <w:body>
    <w:p>
      <w:r>
        <w:rPr>
          <w:b/>
        </w:rPr>
        <w:r>
          <w:rPr/>
          <w:t xml:space="preserve">5228-S</w:t>
        </w:r>
      </w:r>
      <w:r>
        <w:rPr>
          <w:b/>
        </w:rPr>
        <w:t xml:space="preserve"> </w:t>
        <w:t xml:space="preserve">AMS</w:t>
      </w:r>
      <w:r>
        <w:rPr>
          <w:b/>
        </w:rPr>
        <w:t xml:space="preserve"> </w:t>
        <w:r>
          <w:rPr/>
          <w:t xml:space="preserve">HONE</w:t>
        </w:r>
      </w:r>
      <w:r>
        <w:rPr>
          <w:b/>
        </w:rPr>
        <w:t xml:space="preserve"> </w:t>
        <w:r>
          <w:rPr/>
          <w:t xml:space="preserve">S1663.1</w:t>
        </w:r>
      </w:r>
      <w:r>
        <w:rPr>
          <w:b/>
        </w:rPr>
        <w:t xml:space="preserve"> - NOT FOR FLOOR USE</w:t>
      </w:r>
    </w:p>
    <w:p>
      <w:pPr>
        <w:ind w:left="0" w:right="0" w:firstLine="576"/>
      </w:pPr>
    </w:p>
    <w:p>
      <w:pPr>
        <w:spacing w:before="480" w:after="0" w:line="408" w:lineRule="exact"/>
      </w:pPr>
      <w:r>
        <w:rPr>
          <w:b/>
          <w:u w:val="single"/>
        </w:rPr>
        <w:t xml:space="preserve">SSB 5228</w:t>
      </w:r>
      <w:r>
        <w:t xml:space="preserve"> -</w:t>
      </w:r>
      <w:r>
        <w:t xml:space="preserve"> </w:t>
        <w:t xml:space="preserve">S AMD</w:t>
      </w:r>
      <w:r>
        <w:t xml:space="preserve"> </w:t>
      </w:r>
      <w:r>
        <w:rPr>
          <w:b/>
        </w:rPr>
        <w:t xml:space="preserve">199</w:t>
      </w:r>
    </w:p>
    <w:p>
      <w:pPr>
        <w:spacing w:before="0" w:after="0" w:line="408" w:lineRule="exact"/>
        <w:ind w:left="0" w:right="0" w:firstLine="576"/>
        <w:jc w:val="left"/>
      </w:pPr>
      <w:r>
        <w:rPr/>
        <w:t xml:space="preserve">By Senator Honeyford</w:t>
      </w:r>
    </w:p>
    <w:p>
      <w:pPr>
        <w:jc w:val="right"/>
      </w:pPr>
      <w:r>
        <w:rPr>
          <w:b/>
        </w:rPr>
        <w:t xml:space="preserve">WITHDRAWN 02/26/2021</w:t>
      </w:r>
    </w:p>
    <w:p>
      <w:pPr>
        <w:spacing w:before="0" w:after="0" w:line="408" w:lineRule="exact"/>
        <w:ind w:left="0" w:right="0" w:firstLine="576"/>
        <w:jc w:val="left"/>
      </w:pPr>
      <w:r>
        <w:rPr/>
        <w:t xml:space="preserve">On page 2, line 5, after "(1)" strike "Within existing resources, by" and insert "By"</w:t>
      </w:r>
    </w:p>
    <w:p>
      <w:pPr>
        <w:spacing w:before="0" w:after="0" w:line="408" w:lineRule="exact"/>
        <w:ind w:left="0" w:right="0" w:firstLine="576"/>
        <w:jc w:val="left"/>
      </w:pPr>
      <w:r>
        <w:rPr/>
        <w:t xml:space="preserve">On page 2, after line 33, insert the following:</w:t>
      </w:r>
    </w:p>
    <w:p>
      <w:pPr>
        <w:spacing w:before="0" w:after="0" w:line="408" w:lineRule="exact"/>
        <w:ind w:left="0" w:right="0" w:firstLine="576"/>
        <w:jc w:val="left"/>
      </w:pPr>
      <w:r>
        <w:rPr/>
        <w:t xml:space="preserve">"(3) The school of medicine at the University of Washington and the school of medicine at Washington State University may seek reimbursement from the state for costs associated with developing and providing courses on health equity required for graduation in subsection (2) of this section. Costs may include, but are not limited to, salaries and benefits for staff support, coordinating and implementing online and in-person learning, professional service contracts, goods and services, and travel."</w:t>
      </w:r>
    </w:p>
    <w:p>
      <w:pPr>
        <w:spacing w:before="0" w:after="0" w:line="408" w:lineRule="exact"/>
        <w:ind w:left="0" w:right="0" w:firstLine="576"/>
        <w:jc w:val="left"/>
      </w:pPr>
      <w:r>
        <w:rPr>
          <w:u w:val="single"/>
        </w:rPr>
        <w:t xml:space="preserve">EFFECT:</w:t>
      </w:r>
      <w:r>
        <w:rPr/>
        <w:t xml:space="preserve"> Allows the public schools of medicine to seek reimbursement from the state for costs associated with developing and providing courses on health equity.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c8aac8ed341cb" /></Relationships>
</file>