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e888a3ada44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S1385.2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local jurisdiction in which the facility is sited must ensure that there are enough cumulative beds to accommodate, at a minimum, the unsheltered persons living in that jurisdiction's public areas including, but not limited to, sidewalks and parks"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local jurisdiction must ensure that there are enough cumulative beds to accommodate the unsheltered persons living in that jurisdiction's public areas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1e90a74e147b5" /></Relationships>
</file>