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8db838d140444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S1377.1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943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PULLED 02/02/2022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"structure;"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18, after "homelessness"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The facility host or operator has performed an informal analysis of potential impacts of the facility on endangered species including, but not limited to, salmon"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temporary shelter/temporary encampment host or operator perform an informal analysis of potential impacts of the facility on endangered species including, but not limited to, salmon.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eae2105a6a4575" /></Relationships>
</file>