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c7fdf6b304ad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"purposes." insert "The director may not establish personal use amounts for lysergic acid diethylamide."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health care authority to adopt personal use amounts for lysergic acid diethylamide.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3b2c54a5d4723" /></Relationships>
</file>