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1fb0ab6a74c1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S4624.1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5910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02/12/2022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17, after "(f)" insert "By December 1, 2023, submit to the appropriate committees of the legislature a feasibility study for hydrogen vehicle fueling stations along state highways.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Directs the Office of Renewable Fuels to submit a feasibility study for hydrogen vehicle fueling stations along state highways to the Legislature by December 1,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325a179d446cf" /></Relationships>
</file>