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6462b212647f4" /></Relationships>
</file>

<file path=word/document.xml><?xml version="1.0" encoding="utf-8"?>
<w:document xmlns:w="http://schemas.openxmlformats.org/wordprocessingml/2006/main">
  <w:body>
    <w:p>
      <w:r>
        <w:t>H-1472.1</w:t>
      </w:r>
    </w:p>
    <w:p>
      <w:pPr>
        <w:jc w:val="center"/>
      </w:pPr>
      <w:r>
        <w:t>_______________________________________________</w:t>
      </w:r>
    </w:p>
    <w:p/>
    <w:p>
      <w:pPr>
        <w:jc w:val="center"/>
      </w:pPr>
      <w:r>
        <w:rPr>
          <w:b/>
        </w:rPr>
        <w:t>HOUSE BILL 1569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Ramel, Orcutt, Ryu, Boehnke, Slatter, Shewmake, Paul, and Berry</w:t>
      </w:r>
    </w:p>
    <w:p/>
    <w:p>
      <w:r>
        <w:rPr>
          <w:t xml:space="preserve">Read first time 04/03/21.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green electrolytic hydrogen; and amending RCW 82.08.816, 82.12.816, 82.29A.125, and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2019 c 287 s 14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2019 c 24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w:t>
      </w:r>
      <w:r>
        <w:rPr>
          <w:u w:val="single"/>
        </w:rPr>
        <w:t xml:space="preserve">, green electrolytic hydrogen,</w:t>
      </w:r>
      <w:r>
        <w:rPr/>
        <w:t xml:space="preserve"> and renewable hydrogen and utilize the renewable natural gas</w:t>
      </w:r>
      <w:r>
        <w:rPr>
          <w:u w:val="single"/>
        </w:rPr>
        <w:t xml:space="preserve">, green electrolytic hydrogen,</w:t>
      </w:r>
      <w:r>
        <w:rPr/>
        <w:t xml:space="preserve"> or renewable hydrogen they produce for internal operations.</w:t>
      </w:r>
    </w:p>
    <w:p>
      <w:pPr>
        <w:spacing w:before="0" w:after="0" w:line="408" w:lineRule="exact"/>
        <w:ind w:left="0" w:right="0" w:firstLine="576"/>
        <w:jc w:val="left"/>
      </w:pPr>
      <w:r>
        <w:rPr/>
        <w:t xml:space="preserve">(b) Public utility districts may sell renewable natural gas</w:t>
      </w:r>
      <w:r>
        <w:rPr>
          <w:u w:val="single"/>
        </w:rPr>
        <w:t xml:space="preserve">, green electrolytic hydrogen,</w:t>
      </w:r>
      <w:r>
        <w:rPr/>
        <w:t xml:space="preserve">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w:t>
      </w:r>
      <w:r>
        <w:rPr>
          <w:u w:val="single"/>
        </w:rPr>
        <w:t xml:space="preserve">, green electrolytic hydrogen,</w:t>
      </w:r>
      <w:r>
        <w:rPr/>
        <w:t xml:space="preserve">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w:t>
      </w:r>
      <w:r>
        <w:rPr>
          <w:u w:val="single"/>
        </w:rPr>
        <w:t xml:space="preserve">, green electrolytic hydrogen,</w:t>
      </w:r>
      <w:r>
        <w:rPr/>
        <w:t xml:space="preserve"> or renewable hydrogen at wholesale or to an end-use customer through a pipeline directly from renewable natural gas</w:t>
      </w:r>
      <w:r>
        <w:rPr>
          <w:u w:val="single"/>
        </w:rPr>
        <w:t xml:space="preserve">, green electrolytic hydrogen,</w:t>
      </w:r>
      <w:r>
        <w:rPr/>
        <w:t xml:space="preserve"> or renewable hydrogen production facilities to facilities that compress, liquefy, or dispense compressed natural gas, liquefied natural gas, </w:t>
      </w:r>
      <w:r>
        <w:rPr>
          <w:u w:val="single"/>
        </w:rPr>
        <w:t xml:space="preserve">green electrolytic hydrogen,</w:t>
      </w:r>
      <w:r>
        <w:rPr/>
        <w:t xml:space="preserve"> or renewable hydrogen fuel for end use as a transportation fuel.</w:t>
      </w:r>
    </w:p>
    <w:p>
      <w:pPr>
        <w:spacing w:before="0" w:after="0" w:line="408" w:lineRule="exact"/>
        <w:ind w:left="0" w:right="0" w:firstLine="576"/>
        <w:jc w:val="left"/>
      </w:pPr>
      <w:r>
        <w:rPr/>
        <w:t xml:space="preserve">(d) Public utility districts may sell </w:t>
      </w:r>
      <w:r>
        <w:rPr>
          <w:u w:val="single"/>
        </w:rPr>
        <w:t xml:space="preserve">green electrolytic hydrogen or</w:t>
      </w:r>
      <w:r>
        <w:rPr/>
        <w:t xml:space="preserve"> renewable hydrogen at wholesale or to an end-use customer in pressurized containers directly from </w:t>
      </w:r>
      <w:r>
        <w:rPr>
          <w:u w:val="single"/>
        </w:rPr>
        <w:t xml:space="preserve">green electrolytic hydrogen or</w:t>
      </w:r>
      <w:r>
        <w:rPr/>
        <w:t xml:space="preserve"> renewable hydrogen production facilities to facilities that utilize </w:t>
      </w:r>
      <w:r>
        <w:rPr>
          <w:u w:val="single"/>
        </w:rPr>
        <w:t xml:space="preserve">green electrolytic hydrogen or</w:t>
      </w:r>
      <w:r>
        <w:rPr/>
        <w:t xml:space="preserve"> renewable hydrogen as a nonutility related input for a manufacturing process.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w:t>
      </w:r>
      <w:r>
        <w:rPr>
          <w:u w:val="single"/>
        </w:rPr>
        <w:t xml:space="preserve">, green electrolytic hydrogen,</w:t>
      </w:r>
      <w:r>
        <w:rPr/>
        <w:t xml:space="preserve">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w:t>
      </w:r>
      <w:r>
        <w:rPr>
          <w:u w:val="single"/>
        </w:rPr>
        <w:t xml:space="preserve">, green electrolytic hydrogen,</w:t>
      </w:r>
      <w:r>
        <w:rPr/>
        <w:t xml:space="preserve">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w:t>
      </w:r>
      <w:r>
        <w:rPr>
          <w:u w:val="single"/>
        </w:rPr>
        <w:t xml:space="preserve">green electrolytic hydrogen,</w:t>
      </w:r>
      <w:r>
        <w:rPr/>
        <w:t xml:space="preserve"> or renewable hydrogen facilities to provide, renewable natural gas</w:t>
      </w:r>
      <w:r>
        <w:rPr>
          <w:u w:val="single"/>
        </w:rPr>
        <w:t xml:space="preserve">, green electrolytic hydrogen,</w:t>
      </w:r>
      <w:r>
        <w:rPr/>
        <w:t xml:space="preserve">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(b)</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"Gas company" has the same meaning as in RCW 80.04.010.</w:t>
      </w:r>
    </w:p>
    <w:p/>
    <w:p>
      <w:pPr>
        <w:jc w:val="center"/>
      </w:pPr>
      <w:r>
        <w:rPr>
          <w:b/>
        </w:rPr>
        <w:t>--- END ---</w:t>
      </w:r>
    </w:p>
    <w:sectPr>
      <w:pgNumType w:start="1"/>
      <w:footerReference xmlns:r="http://schemas.openxmlformats.org/officeDocument/2006/relationships" r:id="R7c9a6261ee934d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f716aee5e44bc" /><Relationship Type="http://schemas.openxmlformats.org/officeDocument/2006/relationships/footer" Target="/word/footer1.xml" Id="R7c9a6261ee934dc2" /></Relationships>
</file>