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6edb0155da463c" /></Relationships>
</file>

<file path=word/document.xml><?xml version="1.0" encoding="utf-8"?>
<w:document xmlns:w="http://schemas.openxmlformats.org/wordprocessingml/2006/main">
  <w:body>
    <w:p>
      <w:r>
        <w:t>H-1673.1</w:t>
      </w:r>
    </w:p>
    <w:p>
      <w:pPr>
        <w:jc w:val="center"/>
      </w:pPr>
      <w:r>
        <w:t>_______________________________________________</w:t>
      </w:r>
    </w:p>
    <w:p/>
    <w:p>
      <w:pPr>
        <w:jc w:val="center"/>
      </w:pPr>
      <w:r>
        <w:rPr>
          <w:b/>
        </w:rPr>
        <w:t>HOUSE BILL 1596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Abbarno, Boehnke, Corry, Chase, Caldier, Eslick, Graham, Klippert, Dye, Stokesbary, Chambers, Jacobsen, and Young</w:t>
      </w:r>
    </w:p>
    <w:p/>
    <w:p>
      <w:r>
        <w:rPr>
          <w:t xml:space="preserve">Prefiled 12/06/21.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availability of benefits from the long-term services and supports trust program for qualified individuals who reside outside of Washington; and amending RCW 50B.04.010, 50B.04.020, 50B.04.030, 50B.04.060, 50B.04.070, and 50B.04.100.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2021 c 113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paid by the department of social and health services to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long-term services and supports provider as reimbursement for approved services provided to an eligible beneficiary </w:t>
      </w:r>
      <w:r>
        <w:rPr>
          <w:u w:val="single"/>
        </w:rPr>
        <w:t xml:space="preserve">receiving approved services in Washington</w:t>
      </w:r>
      <w:r>
        <w:rPr/>
        <w:t xml:space="preserve"> on a specific date</w:t>
      </w:r>
      <w:r>
        <w:rPr>
          <w:u w:val="single"/>
        </w:rPr>
        <w:t xml:space="preserve">; or</w:t>
      </w:r>
    </w:p>
    <w:p>
      <w:pPr>
        <w:spacing w:before="0" w:after="0" w:line="408" w:lineRule="exact"/>
        <w:ind w:left="0" w:right="0" w:firstLine="576"/>
        <w:jc w:val="left"/>
      </w:pPr>
      <w:r>
        <w:rPr>
          <w:u w:val="single"/>
        </w:rPr>
        <w:t xml:space="preserve">(b) An eligible beneficiary residing outside of Washington and receiving approved services in accordance with RCW 50B.04.070</w:t>
      </w:r>
      <w:r>
        <w:rPr/>
        <w:t xml:space="preserv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eighteen or older, </w:t>
      </w:r>
      <w:r>
        <w:t>((</w:t>
      </w:r>
      <w:r>
        <w:rPr>
          <w:strike/>
        </w:rPr>
        <w:t xml:space="preserve">residing in the state of Washington,</w:t>
      </w:r>
      <w:r>
        <w:t>))</w:t>
      </w:r>
      <w:r>
        <w:rPr/>
        <w:t xml:space="preserve"> has been determined to meet the minimum level of assistance with activities of daily living necessary to receive benefits through the trust program, as established in this chapter, and has not exhausted the lifetime limit of benefit units.</w:t>
      </w:r>
    </w:p>
    <w:p>
      <w:pPr>
        <w:spacing w:before="0" w:after="0" w:line="408" w:lineRule="exact"/>
        <w:ind w:left="0" w:right="0" w:firstLine="576"/>
        <w:jc w:val="left"/>
      </w:pPr>
      <w:r>
        <w:rPr/>
        <w:t xml:space="preserve">(7) "Employee" has the meaning provided in RCW 50A.05.010.</w:t>
      </w:r>
    </w:p>
    <w:p>
      <w:pPr>
        <w:spacing w:before="0" w:after="0" w:line="408" w:lineRule="exact"/>
        <w:ind w:left="0" w:right="0" w:firstLine="576"/>
        <w:jc w:val="left"/>
      </w:pPr>
      <w:r>
        <w:rPr/>
        <w:t xml:space="preserve">(8) "Employer" has the meaning provided in RCW 50A.05.010.</w:t>
      </w:r>
    </w:p>
    <w:p>
      <w:pPr>
        <w:spacing w:before="0" w:after="0" w:line="408" w:lineRule="exact"/>
        <w:ind w:left="0" w:right="0" w:firstLine="576"/>
        <w:jc w:val="left"/>
      </w:pPr>
      <w:r>
        <w:rPr/>
        <w:t xml:space="preserve">(9) "Employment" has the meaning provided in RCW 50A.05.010.</w:t>
      </w:r>
    </w:p>
    <w:p>
      <w:pPr>
        <w:spacing w:before="0" w:after="0" w:line="408" w:lineRule="exact"/>
        <w:ind w:left="0" w:right="0" w:firstLine="576"/>
        <w:jc w:val="left"/>
      </w:pPr>
      <w:r>
        <w:rPr/>
        <w:t xml:space="preserve">(10) "Exempt employee" means a person who has been granted a premium assessment exemption by the employment security department.</w:t>
      </w:r>
    </w:p>
    <w:p>
      <w:pPr>
        <w:spacing w:before="0" w:after="0" w:line="408" w:lineRule="exact"/>
        <w:ind w:left="0" w:right="0" w:firstLine="576"/>
        <w:jc w:val="left"/>
      </w:pPr>
      <w:r>
        <w:rPr/>
        <w:t xml:space="preserve">(11)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rPr/>
        <w:t xml:space="preserve">(12)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rPr/>
        <w:t xml:space="preserve">(13) "Program" means the long-term services and supports trust program established in this chapter.</w:t>
      </w:r>
    </w:p>
    <w:p>
      <w:pPr>
        <w:spacing w:before="0" w:after="0" w:line="408" w:lineRule="exact"/>
        <w:ind w:left="0" w:right="0" w:firstLine="576"/>
        <w:jc w:val="left"/>
      </w:pPr>
      <w:r>
        <w:rPr/>
        <w:t xml:space="preserve">(14)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(15) "Qualified individual" means an individual who meets the duration of payment requirements, as established in this chapter.</w:t>
      </w:r>
    </w:p>
    <w:p>
      <w:pPr>
        <w:spacing w:before="0" w:after="0" w:line="408" w:lineRule="exact"/>
        <w:ind w:left="0" w:right="0" w:firstLine="576"/>
        <w:jc w:val="left"/>
      </w:pPr>
      <w:r>
        <w:rPr/>
        <w:t xml:space="preserve">(16) "State actuary" means the office of the state actuary created in RCW 44.44.010.</w:t>
      </w:r>
    </w:p>
    <w:p>
      <w:pPr>
        <w:spacing w:before="0" w:after="0" w:line="408" w:lineRule="exact"/>
        <w:ind w:left="0" w:right="0" w:firstLine="576"/>
        <w:jc w:val="left"/>
      </w:pPr>
      <w:r>
        <w:rPr/>
        <w:t xml:space="preserve">(17) "Wage or wages" means all remuneration paid by an employer to an employee. Remuneration has the meaning provided in RCW 50A.05.010. All wages are subject to a premium assessment and not limited by the commissioner of the employment security department, as provided under RCW 50A.10.030(4).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2021 c 113 s 2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w:t>
      </w:r>
      <w:r>
        <w:rPr>
          <w:u w:val="single"/>
        </w:rPr>
        <w:t xml:space="preserve">to eligible beneficiaries in Washington</w:t>
      </w:r>
      <w:r>
        <w:rPr/>
        <w:t xml:space="preserve">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w:t>
      </w:r>
      <w:r>
        <w:rPr>
          <w:u w:val="single"/>
        </w:rPr>
        <w:t xml:space="preserve">on behalf of eligible beneficiaries residing in Washington</w:t>
      </w:r>
      <w:r>
        <w:rPr/>
        <w:t xml:space="preserve"> to registered long-term services and supports providers under RCW 50B.04.070;</w:t>
      </w:r>
    </w:p>
    <w:p>
      <w:pPr>
        <w:spacing w:before="0" w:after="0" w:line="408" w:lineRule="exact"/>
        <w:ind w:left="0" w:right="0" w:firstLine="576"/>
        <w:jc w:val="left"/>
      </w:pPr>
      <w:r>
        <w:rPr/>
        <w:t xml:space="preserve">(d) </w:t>
      </w:r>
      <w:r>
        <w:rPr>
          <w:u w:val="single"/>
        </w:rPr>
        <w:t xml:space="preserve">Establish criteria for the payment of benefits to eligible beneficiaries residing outside of Washington and receiving approved services under RCW 50B.04.070;</w:t>
      </w:r>
    </w:p>
    <w:p>
      <w:pPr>
        <w:spacing w:before="0" w:after="0" w:line="408" w:lineRule="exact"/>
        <w:ind w:left="0" w:right="0" w:firstLine="576"/>
        <w:jc w:val="left"/>
      </w:pPr>
      <w:r>
        <w:rPr>
          <w:u w:val="single"/>
        </w:rPr>
        <w:t xml:space="preserve">(e)</w:t>
      </w:r>
      <w:r>
        <w:rPr/>
        <w:t xml:space="preserve">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w:t>
      </w:r>
      <w:r>
        <w:rPr>
          <w:u w:val="single"/>
        </w:rPr>
        <w:t xml:space="preserve">Disburse payments to eligible beneficiaries residing outside of Washington and receiving approved services under RCW 50B.04.070;</w:t>
      </w:r>
    </w:p>
    <w:p>
      <w:pPr>
        <w:spacing w:before="0" w:after="0" w:line="408" w:lineRule="exact"/>
        <w:ind w:left="0" w:right="0" w:firstLine="576"/>
        <w:jc w:val="left"/>
      </w:pPr>
      <w:r>
        <w:rPr>
          <w:u w:val="single"/>
        </w:rPr>
        <w:t xml:space="preserve">(g)</w:t>
      </w:r>
      <w:r>
        <w:rPr/>
        <w:t xml:space="preserve">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Provide customer service and address questions and complaints, including referring individuals to other appropriate agencies;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Provide administrative and operational support to the commission;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Track data useful in monitoring and informing the program, as identified by the commission;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and 50B.04.090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January 1, 2022.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030</w:t>
      </w:r>
      <w:r>
        <w:rPr/>
        <w:t xml:space="preserve"> and 2021 c 113 s 3 are each amended to read as follows:</w:t>
      </w:r>
    </w:p>
    <w:p>
      <w:pPr>
        <w:spacing w:before="0" w:after="0" w:line="408" w:lineRule="exact"/>
        <w:ind w:left="0" w:right="0" w:firstLine="576"/>
        <w:jc w:val="left"/>
      </w:pPr>
      <w:r>
        <w:rPr/>
        <w:t xml:space="preserve">(1) The long-term services and supports trust commission is established.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RCW 50B.04.080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RCW 50B.04.080.</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sixty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RCW 50B.04.050 or an eligible beneficiary as established in RCW 50B.04.060;</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w:t>
      </w:r>
      <w:r>
        <w:rPr>
          <w:u w:val="single"/>
        </w:rPr>
        <w:t xml:space="preserve">The establishment of payment standards to eligible beneficiaries residing outside of Washington and receiving approved services;</w:t>
      </w:r>
    </w:p>
    <w:p>
      <w:pPr>
        <w:spacing w:before="0" w:after="0" w:line="408" w:lineRule="exact"/>
        <w:ind w:left="0" w:right="0" w:firstLine="576"/>
        <w:jc w:val="left"/>
      </w:pPr>
      <w:r>
        <w:rPr>
          <w:u w:val="single"/>
        </w:rPr>
        <w:t xml:space="preserve">(e)</w:t>
      </w:r>
      <w:r>
        <w:rPr/>
        <w:t xml:space="preserve"> Changes to rules or policies to improve the operation of the program;</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Providing a recommendation to the council for the annual adjustment of the benefit unit in accordance with RCW 50B.04.010 and 50B.04.040;</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refund of premiums for a deceased qualified individual with a dependent who is an individual with a developmental disability who is dependent for support from a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 The commission shall consider:</w:t>
      </w:r>
    </w:p>
    <w:p>
      <w:pPr>
        <w:spacing w:before="0" w:after="0" w:line="408" w:lineRule="exact"/>
        <w:ind w:left="0" w:right="0" w:firstLine="576"/>
        <w:jc w:val="left"/>
      </w:pPr>
      <w:r>
        <w:rPr/>
        <w:t xml:space="preserve">(i) The value of the refund to be one hundred percent of the current value of the qualified individual's lifetime premium payments at the time that certification of death of the qualified individual is submitted, less any administrative process fees; and</w:t>
      </w:r>
    </w:p>
    <w:p>
      <w:pPr>
        <w:spacing w:before="0" w:after="0" w:line="408" w:lineRule="exact"/>
        <w:ind w:left="0" w:right="0" w:firstLine="576"/>
        <w:jc w:val="left"/>
      </w:pPr>
      <w:r>
        <w:rPr/>
        <w:t xml:space="preserve">(ii) The criteria for determining whether the individual is developmentally disabled. The determination shall not be based on whether or not the individual with a developmental disability is receiving services under Title 71A RCW, or another state or local program;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Assisting the state actuary with the preparation of regular actuarial reports on the solvency and financial status of the program and advising the legislature on actions necessary to maintain trust solvency. The commission shall provide the office of the state actuary with all actuarial reports for review. The office of the state actuary shall provide any recommendations to the commission and the legislature on actions necessary to maintain trust solvency;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For the January 1, 2021, report only, the commission shall consult with the office of the state actuary on the development of an actuarial report of the projected solvency and financial status of the program. The office of the state actuary shall provide any recommendations to the commission and the legislature on actions necessary to achieve trust solvency.</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2025,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0" w:after="0" w:line="408" w:lineRule="exact"/>
        <w:ind w:left="0" w:right="0" w:firstLine="576"/>
        <w:jc w:val="left"/>
      </w:pPr>
      <w:r>
        <w:rPr/>
        <w:t xml:space="preserve">(7) The commission shall work with insurers to develop long-term care insurance products that supplement the program's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060</w:t>
      </w:r>
      <w:r>
        <w:rPr/>
        <w:t xml:space="preserve"> and 2019 c 363 s 7 are each amended to read as follows:</w:t>
      </w:r>
    </w:p>
    <w:p>
      <w:pPr>
        <w:spacing w:before="0" w:after="0" w:line="408" w:lineRule="exact"/>
        <w:ind w:left="0" w:right="0" w:firstLine="576"/>
        <w:jc w:val="left"/>
      </w:pPr>
      <w:r>
        <w:rPr/>
        <w:t xml:space="preserve">(1) Beginning January 1, 2025</w:t>
      </w:r>
      <w:r>
        <w:t>((</w:t>
      </w:r>
      <w:r>
        <w:rPr>
          <w:strike/>
        </w:rPr>
        <w:t xml:space="preserve">, approved</w:t>
      </w:r>
      <w:r>
        <w:t>))</w:t>
      </w:r>
      <w:r>
        <w:rPr>
          <w:u w:val="single"/>
        </w:rPr>
        <w:t xml:space="preserve">:</w:t>
      </w:r>
    </w:p>
    <w:p>
      <w:pPr>
        <w:spacing w:before="0" w:after="0" w:line="408" w:lineRule="exact"/>
        <w:ind w:left="0" w:right="0" w:firstLine="576"/>
        <w:jc w:val="left"/>
      </w:pPr>
      <w:r>
        <w:rPr>
          <w:u w:val="single"/>
        </w:rPr>
        <w:t xml:space="preserve">(a) Approved</w:t>
      </w:r>
      <w:r>
        <w:rPr/>
        <w:t xml:space="preserve"> services must be available and benefits payable to a registered long-term services and supports provider on behalf of an eligible beneficiary </w:t>
      </w:r>
      <w:r>
        <w:rPr>
          <w:u w:val="single"/>
        </w:rPr>
        <w:t xml:space="preserve">residing and receiving approved services in Washington</w:t>
      </w:r>
      <w:r>
        <w:rPr/>
        <w:t xml:space="preserve"> under this section</w:t>
      </w:r>
      <w:r>
        <w:rPr>
          <w:u w:val="single"/>
        </w:rPr>
        <w:t xml:space="preserve">; and</w:t>
      </w:r>
    </w:p>
    <w:p>
      <w:pPr>
        <w:spacing w:before="0" w:after="0" w:line="408" w:lineRule="exact"/>
        <w:ind w:left="0" w:right="0" w:firstLine="576"/>
        <w:jc w:val="left"/>
      </w:pPr>
      <w:r>
        <w:rPr>
          <w:u w:val="single"/>
        </w:rPr>
        <w:t xml:space="preserve">(b) Benefits must be payable to an eligible beneficiary residing outside of Washington and receiving approved services</w:t>
      </w:r>
      <w:r>
        <w:rPr/>
        <w:t xml:space="preserve">.</w:t>
      </w:r>
    </w:p>
    <w:p>
      <w:pPr>
        <w:spacing w:before="0" w:after="0" w:line="408" w:lineRule="exact"/>
        <w:ind w:left="0" w:right="0" w:firstLine="576"/>
        <w:jc w:val="left"/>
      </w:pPr>
      <w:r>
        <w:rPr/>
        <w:t xml:space="preserve">(2) A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 The department of social and health services must engage sufficient qualified assessor capacity </w:t>
      </w:r>
      <w:r>
        <w:rPr>
          <w:u w:val="single"/>
        </w:rPr>
        <w:t xml:space="preserve">, within Washington and outside of Washington</w:t>
      </w:r>
      <w:r>
        <w:rPr/>
        <w:t xml:space="preserve">, including via contract, so that the determination may be made within forty-five days from receipt of a request by a beneficiary to use a benefit.</w:t>
      </w:r>
    </w:p>
    <w:p>
      <w:pPr>
        <w:spacing w:before="0" w:after="0" w:line="408" w:lineRule="exact"/>
        <w:ind w:left="0" w:right="0" w:firstLine="576"/>
        <w:jc w:val="left"/>
      </w:pPr>
      <w:r>
        <w:rPr/>
        <w:t xml:space="preserve">(3)(a) An eligible beneficiary may </w:t>
      </w:r>
      <w:r>
        <w:t>((</w:t>
      </w:r>
      <w:r>
        <w:rPr>
          <w:strike/>
        </w:rPr>
        <w:t xml:space="preserve">receive</w:t>
      </w:r>
      <w:r>
        <w:t>))</w:t>
      </w:r>
      <w:r>
        <w:rPr>
          <w:u w:val="single"/>
        </w:rPr>
        <w:t xml:space="preserve">:</w:t>
      </w:r>
    </w:p>
    <w:p>
      <w:pPr>
        <w:spacing w:before="0" w:after="0" w:line="408" w:lineRule="exact"/>
        <w:ind w:left="0" w:right="0" w:firstLine="576"/>
        <w:jc w:val="left"/>
      </w:pPr>
      <w:r>
        <w:rPr>
          <w:u w:val="single"/>
        </w:rPr>
        <w:t xml:space="preserve">(i) Receive</w:t>
      </w:r>
      <w:r>
        <w:rPr/>
        <w:t xml:space="preserve"> approved services </w:t>
      </w:r>
      <w:r>
        <w:rPr>
          <w:u w:val="single"/>
        </w:rPr>
        <w:t xml:space="preserve">in Washington</w:t>
      </w:r>
      <w:r>
        <w:rPr/>
        <w:t xml:space="preserve"> and benefits through the program in the form of a benefit unit payable to a registered long-term services and supports provider</w:t>
      </w:r>
      <w:r>
        <w:rPr>
          <w:u w:val="single"/>
        </w:rPr>
        <w:t xml:space="preserve">; or</w:t>
      </w:r>
    </w:p>
    <w:p>
      <w:pPr>
        <w:spacing w:before="0" w:after="0" w:line="408" w:lineRule="exact"/>
        <w:ind w:left="0" w:right="0" w:firstLine="576"/>
        <w:jc w:val="left"/>
      </w:pPr>
      <w:r>
        <w:rPr>
          <w:u w:val="single"/>
        </w:rPr>
        <w:t xml:space="preserve">(ii) Receive benefits through the program in the form of a benefit unit payable directly to the eligible beneficiary if the eligible beneficiary resides outside of Washington and receives approved services</w:t>
      </w:r>
      <w:r>
        <w:rPr/>
        <w:t xml:space="preserve">.</w:t>
      </w:r>
    </w:p>
    <w:p>
      <w:pPr>
        <w:spacing w:before="0" w:after="0" w:line="408" w:lineRule="exact"/>
        <w:ind w:left="0" w:right="0" w:firstLine="576"/>
        <w:jc w:val="left"/>
      </w:pPr>
      <w:r>
        <w:rPr/>
        <w:t xml:space="preserve">(b) An eligible beneficiary may not receive more than the dollar equivalent of three hundred sixty-five benefit units over the course of the eligible beneficiary's lifetime</w:t>
      </w:r>
      <w:r>
        <w:rPr>
          <w:u w:val="single"/>
        </w:rPr>
        <w:t xml:space="preserve">, whether the benefit units are paid to a registered long-term services and supports provider under (a)(i) of this subsection or paid directly to an eligible beneficiary under (a)(ii) of this subsection</w:t>
      </w:r>
      <w:r>
        <w:rPr/>
        <w:t xml:space="preserv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w:t>
      </w:r>
      <w:r>
        <w:rPr>
          <w:u w:val="single"/>
        </w:rPr>
        <w:t xml:space="preserve">in Washington</w:t>
      </w:r>
      <w:r>
        <w:rPr/>
        <w:t xml:space="preserve">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w:t>
      </w:r>
      <w:r>
        <w:rPr>
          <w:u w:val="single"/>
        </w:rPr>
        <w:t xml:space="preserve">in Washington</w:t>
      </w:r>
      <w:r>
        <w:rPr/>
        <w:t xml:space="preserve"> may combine benefit units to receive more approved services per day as long as the total number of lifetime benefit units has not been exceeded.</w:t>
      </w:r>
    </w:p>
    <w:p>
      <w:pPr>
        <w:spacing w:before="0" w:after="0" w:line="408" w:lineRule="exact"/>
        <w:ind w:left="0" w:right="0" w:firstLine="576"/>
        <w:jc w:val="left"/>
      </w:pPr>
      <w:r>
        <w:rPr>
          <w:u w:val="single"/>
        </w:rPr>
        <w:t xml:space="preserve">(iii) Eligible beneficiaries residing outside of Washington and receiving approved services may receive the full amount of the benefit unit per day as long as the total number of lifetime benefit units has not been exceeded. An eligible beneficiary residing outside of Washington may not receive less than the daily benefit unit amount and may not combine benefit units. The department of social and health services may require periodic eligibility redeterminations for eligible beneficiaries residing outside of Washington and verification that approved services are being provided to the eligible beneficiary. The provider of approved services to an eligible beneficiary residing outside of Washington is not required to be registered with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070</w:t>
      </w:r>
      <w:r>
        <w:rPr/>
        <w:t xml:space="preserve"> and 2019 c 363 s 8 are each amended to read as follows:</w:t>
      </w:r>
    </w:p>
    <w:p>
      <w:pPr>
        <w:spacing w:before="0" w:after="0" w:line="408" w:lineRule="exact"/>
        <w:ind w:left="0" w:right="0" w:firstLine="576"/>
        <w:jc w:val="left"/>
      </w:pPr>
      <w:r>
        <w:rPr/>
        <w:t xml:space="preserve">(1) Benefits provided under this chapter shall be paid periodically and promptly to registered long-term services and supports providers </w:t>
      </w:r>
      <w:r>
        <w:rPr>
          <w:u w:val="single"/>
        </w:rPr>
        <w:t xml:space="preserve">providing approved services to eligible beneficiaries in Washington</w:t>
      </w:r>
      <w:r>
        <w:rPr/>
        <w:t xml:space="preserve">.</w:t>
      </w:r>
    </w:p>
    <w:p>
      <w:pPr>
        <w:spacing w:before="0" w:after="0" w:line="408" w:lineRule="exact"/>
        <w:ind w:left="0" w:right="0" w:firstLine="576"/>
        <w:jc w:val="left"/>
      </w:pPr>
      <w:r>
        <w:rPr/>
        <w:t xml:space="preserve">(2) Qualified family members </w:t>
      </w:r>
      <w:r>
        <w:rPr>
          <w:u w:val="single"/>
        </w:rPr>
        <w:t xml:space="preserve">providing approved services to eligible beneficiaries in Washington</w:t>
      </w:r>
      <w:r>
        <w:rPr/>
        <w:t xml:space="preserve"> may be paid for approved personal care services in the same way as individual providers, through a licensed home care agency, or through a third option if recommended by the commission and adopted by the department of social and health services.</w:t>
      </w:r>
    </w:p>
    <w:p>
      <w:pPr>
        <w:spacing w:before="0" w:after="0" w:line="408" w:lineRule="exact"/>
        <w:ind w:left="0" w:right="0" w:firstLine="576"/>
        <w:jc w:val="left"/>
      </w:pPr>
      <w:r>
        <w:rPr>
          <w:u w:val="single"/>
        </w:rPr>
        <w:t xml:space="preserve">(3) Eligible beneficiaries residing outside of Washington and receiving approved services shall be paid periodically and promptly. The department of social and health services may develop a schedule for disbursing payments to eligible beneficiaries residing outside of Washington that balances administrative efficiency and fairness to the eligible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100</w:t>
      </w:r>
      <w:r>
        <w:rPr/>
        <w:t xml:space="preserve"> and 2019 c 363 s 11 are each amended to read as follows:</w:t>
      </w:r>
    </w:p>
    <w:p>
      <w:pPr>
        <w:spacing w:before="0" w:after="0" w:line="408" w:lineRule="exact"/>
        <w:ind w:left="0" w:right="0" w:firstLine="576"/>
        <w:jc w:val="left"/>
      </w:pPr>
      <w:r>
        <w:rPr/>
        <w:t xml:space="preserve">(1) The long-term services and supports trust account is created in the custody of the state treasurer. All receipts from employers under RCW 50B.04.080 must be deposited in the account. Expenditures from the account may be used for the administrative activities of the department of social and health services, the health care authority, and the employment security department. Benefits associated with the program must be disbursed from the account by the department of social and health services.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w:t>
      </w:r>
      <w:r>
        <w:t>((</w:t>
      </w:r>
      <w:r>
        <w:rPr>
          <w:strike/>
        </w:rPr>
        <w:t xml:space="preserve">in the state</w:t>
      </w:r>
      <w:r>
        <w:t>))</w:t>
      </w:r>
      <w:r>
        <w:rPr/>
        <w:t xml:space="preserve">. These funds may not be used either in whole or in part to supplant existing state or county funds for programs that meet the definition of approved services.</w:t>
      </w:r>
    </w:p>
    <w:p>
      <w:pPr>
        <w:spacing w:before="0" w:after="0" w:line="408" w:lineRule="exact"/>
        <w:ind w:left="0" w:right="0" w:firstLine="576"/>
        <w:jc w:val="left"/>
      </w:pPr>
      <w:r>
        <w:rPr/>
        <w:t xml:space="preserve">(3) The moneys deposited in the account must remain in the account until expended in accordance with the requirements of this chapter. If moneys are appropriated for any purpose other than supporting the long-term services and supports program, the legislature shall notify each qualified individual by mail that the person's premiums have been appropriated for an alternate use, describe the alternate use, and state its plan for restoring the funds so that premiums are not increased and benefits are not reduced.</w:t>
      </w:r>
    </w:p>
    <w:p/>
    <w:p>
      <w:pPr>
        <w:jc w:val="center"/>
      </w:pPr>
      <w:r>
        <w:rPr>
          <w:b/>
        </w:rPr>
        <w:t>--- END ---</w:t>
      </w:r>
    </w:p>
    <w:sectPr>
      <w:pgNumType w:start="1"/>
      <w:footerReference xmlns:r="http://schemas.openxmlformats.org/officeDocument/2006/relationships" r:id="R5449e6ec15bb49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5e2d3bfb10407e" /><Relationship Type="http://schemas.openxmlformats.org/officeDocument/2006/relationships/footer" Target="/word/footer1.xml" Id="R5449e6ec15bb499f" /></Relationships>
</file>