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6098538e39493f" /></Relationships>
</file>

<file path=word/document.xml><?xml version="1.0" encoding="utf-8"?>
<w:document xmlns:w="http://schemas.openxmlformats.org/wordprocessingml/2006/main">
  <w:body>
    <w:p>
      <w:r>
        <w:t>H-1858.1</w:t>
      </w:r>
    </w:p>
    <w:p>
      <w:pPr>
        <w:jc w:val="center"/>
      </w:pPr>
      <w:r>
        <w:t>_______________________________________________</w:t>
      </w:r>
    </w:p>
    <w:p/>
    <w:p>
      <w:pPr>
        <w:jc w:val="center"/>
      </w:pPr>
      <w:r>
        <w:rPr>
          <w:b/>
        </w:rPr>
        <w:t>HOUSE BILL 1679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Klippert, Chase, Kraft, and Young</w:t>
      </w:r>
    </w:p>
    <w:p/>
    <w:p>
      <w:r>
        <w:rPr>
          <w:t xml:space="preserve">Prefiled 12/21/21.</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abortions performed by means of medication; adding a new section to chapter 9.02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notwithstanding any other provision of law, no health care provider may knowingly:</w:t>
      </w:r>
    </w:p>
    <w:p>
      <w:pPr>
        <w:spacing w:before="0" w:after="0" w:line="408" w:lineRule="exact"/>
        <w:ind w:left="0" w:right="0" w:firstLine="576"/>
        <w:jc w:val="left"/>
      </w:pPr>
      <w:r>
        <w:rPr/>
        <w:t xml:space="preserve">(a) Perform an abortion by means of medication; or</w:t>
      </w:r>
    </w:p>
    <w:p>
      <w:pPr>
        <w:spacing w:before="0" w:after="0" w:line="408" w:lineRule="exact"/>
        <w:ind w:left="0" w:right="0" w:firstLine="576"/>
        <w:jc w:val="left"/>
      </w:pPr>
      <w:r>
        <w:rPr/>
        <w:t xml:space="preserve">(b) Prescribe or dispense any medications for the purpose of inducing an abortion.</w:t>
      </w:r>
    </w:p>
    <w:p>
      <w:pPr>
        <w:spacing w:before="0" w:after="0" w:line="408" w:lineRule="exact"/>
        <w:ind w:left="0" w:right="0" w:firstLine="576"/>
        <w:jc w:val="left"/>
      </w:pPr>
      <w:r>
        <w:rPr/>
        <w:t xml:space="preserve">(2) This section does not apply to an abortion that is necessary to preserve the life of the mother.</w:t>
      </w:r>
    </w:p>
    <w:p>
      <w:pPr>
        <w:spacing w:before="0" w:after="0" w:line="408" w:lineRule="exact"/>
        <w:ind w:left="0" w:right="0" w:firstLine="576"/>
        <w:jc w:val="left"/>
      </w:pPr>
      <w:r>
        <w:rPr/>
        <w:t xml:space="preserve">(3) A health care provider who violates this section is guilty of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419250b59024e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c15737a37249c3" /><Relationship Type="http://schemas.openxmlformats.org/officeDocument/2006/relationships/footer" Target="/word/footer1.xml" Id="R5419250b59024ed2" /></Relationships>
</file>