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a71e61b39449b" /></Relationships>
</file>

<file path=word/document.xml><?xml version="1.0" encoding="utf-8"?>
<w:document xmlns:w="http://schemas.openxmlformats.org/wordprocessingml/2006/main">
  <w:body>
    <w:p>
      <w:r>
        <w:t>H-1788.3</w:t>
      </w:r>
    </w:p>
    <w:p>
      <w:pPr>
        <w:jc w:val="center"/>
      </w:pPr>
      <w:r>
        <w:t>_______________________________________________</w:t>
      </w:r>
    </w:p>
    <w:p/>
    <w:p>
      <w:pPr>
        <w:jc w:val="center"/>
      </w:pPr>
      <w:r>
        <w:rPr>
          <w:b/>
        </w:rPr>
        <w:t>HOUSE BILL 1778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Sutherland, and Kraft</w:t>
      </w:r>
    </w:p>
    <w:p/>
    <w:p>
      <w:r>
        <w:rPr>
          <w:t xml:space="preserve">Prefiled 01/05/22.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security and integrity of elections; amending RCW 29A.40.091, 29A.60.235, 29A.04.008, 29A.04.470, 29A.04.611, 29A.12.005, 29A.12.080, 29A.12.120, 29A.36.111, 29A.36.115, 29A.40.070, 29A.40.160, 29A.56.040, 29A.60.090, 29A.60.110, 29A.60.120, 29A.60.170, 29A.60.185, 29A.64.011, 29A.64.021, 29A.84.530, 36.32.245, and 43.07.310; reenacting and amending RCW 29A.40.110; adding new sections to chapter 29A.60 RCW; adding a new section to chapter 29A.04 RCW; and repealing RCW 29A.12.010, 29A.12.085, 29A.12.101, 29A.12.110, 29A.12.130, 29A.12.150, 29A.12.160, 29A.60.060, 29A.60.095, 29A.60.125, 29A.84.545, and 29A.84.560.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t xml:space="preserve">(a) For all general elections in 2020 and after;</w:t>
      </w:r>
    </w:p>
    <w:p>
      <w:pPr>
        <w:spacing w:before="0" w:after="0" w:line="408" w:lineRule="exact"/>
        <w:ind w:left="0" w:right="0" w:firstLine="576"/>
        <w:jc w:val="left"/>
      </w:pPr>
      <w:r>
        <w:rPr/>
        <w:t xml:space="preserve">(b) For all primary elections in 2021 and after; and</w:t>
      </w:r>
    </w:p>
    <w:p>
      <w:pPr>
        <w:spacing w:before="0" w:after="0" w:line="408" w:lineRule="exact"/>
        <w:ind w:left="0" w:right="0" w:firstLine="576"/>
        <w:jc w:val="left"/>
      </w:pPr>
      <w:r>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Ballots may not be returned by email or fax.</w:t>
      </w:r>
      <w:r>
        <w:rPr/>
        <w:t xml:space="preserve"> Return envelopes for all election ballots must include prepaid postage. </w:t>
      </w:r>
      <w:r>
        <w:t>((</w:t>
      </w:r>
      <w:r>
        <w:rPr>
          <w:strike/>
        </w:rPr>
        <w:t xml:space="preserve">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r>
        <w:t>))</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w:t>
      </w:r>
      <w:r>
        <w:t>((</w:t>
      </w:r>
      <w:r>
        <w:rPr>
          <w:strike/>
        </w:rPr>
        <w:t xml:space="preserve">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r>
        <w:t>))</w:t>
      </w:r>
      <w:r>
        <w:rPr/>
        <w:t xml:space="preserve"> </w:t>
      </w:r>
      <w:r>
        <w:rPr>
          <w:u w:val="single"/>
        </w:rPr>
        <w:t xml:space="preserve">the ballot is invalid and may not be counted.</w:t>
      </w:r>
    </w:p>
    <w:p>
      <w:pPr>
        <w:spacing w:before="0" w:after="0" w:line="408" w:lineRule="exact"/>
        <w:ind w:left="0" w:right="0" w:firstLine="576"/>
        <w:jc w:val="left"/>
      </w:pPr>
      <w:r>
        <w:rPr>
          <w:u w:val="single"/>
        </w:rPr>
        <w:t xml:space="preserve">(5) In accordance with section 3 of this act, a ballot that is returned by email or fax is invalid and must be rejected.</w:t>
      </w:r>
    </w:p>
    <w:p>
      <w:pPr>
        <w:spacing w:before="0" w:after="0" w:line="408" w:lineRule="exact"/>
        <w:ind w:left="0" w:right="0" w:firstLine="576"/>
        <w:jc w:val="left"/>
      </w:pPr>
      <w:r>
        <w:rPr>
          <w:u w:val="single"/>
        </w:rPr>
        <w:t xml:space="preserve">(6) The canvassing board, or its designated representatives, shall examine each returned ballot and ensure that it contains the official watermark required under RCW 29A.36.111. In accordance with RCW 29A.36.111, a returned ballot that does not contain the official watermark is invalid and may not be counted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 ballot is invalid, and must be rejected, and no votes on that ballot may be counted, if it is returned by fax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2018 c 218 s 9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w:t>
      </w:r>
      <w:r>
        <w:t>((</w:t>
      </w:r>
      <w:r>
        <w:rPr>
          <w:strike/>
        </w:rPr>
        <w:t xml:space="preserve">, email, website link, or facsimile</w:t>
      </w:r>
      <w:r>
        <w:t>))</w:t>
      </w:r>
      <w:r>
        <w:rPr/>
        <w:t xml:space="preserve">;</w:t>
      </w:r>
    </w:p>
    <w:p>
      <w:pPr>
        <w:spacing w:before="0" w:after="0" w:line="408" w:lineRule="exact"/>
        <w:ind w:left="0" w:right="0" w:firstLine="576"/>
        <w:jc w:val="left"/>
      </w:pPr>
      <w:r>
        <w:rPr/>
        <w:t xml:space="preserve">(n) The number of overseas and service ballots received by mail</w:t>
      </w:r>
      <w:r>
        <w:t>((</w:t>
      </w:r>
      <w:r>
        <w:rPr>
          <w:strike/>
        </w:rPr>
        <w:t xml:space="preserve">, email, or facsimile</w:t>
      </w:r>
      <w:r>
        <w:t>))</w:t>
      </w:r>
      <w:r>
        <w:rPr/>
        <w:t xml:space="preserve">;</w:t>
      </w:r>
    </w:p>
    <w:p>
      <w:pPr>
        <w:spacing w:before="0" w:after="0" w:line="408" w:lineRule="exact"/>
        <w:ind w:left="0" w:right="0" w:firstLine="576"/>
        <w:jc w:val="left"/>
      </w:pPr>
      <w:r>
        <w:rPr/>
        <w:t xml:space="preserve">(o) The number of overseas and service ballots counted by mail</w:t>
      </w:r>
      <w:r>
        <w:t>((</w:t>
      </w:r>
      <w:r>
        <w:rPr>
          <w:strike/>
        </w:rPr>
        <w:t xml:space="preserve">, email, or facsimile</w:t>
      </w:r>
      <w:r>
        <w:t>))</w:t>
      </w:r>
      <w:r>
        <w:rPr/>
        <w:t xml:space="preserve">;</w:t>
      </w:r>
    </w:p>
    <w:p>
      <w:pPr>
        <w:spacing w:before="0" w:after="0" w:line="408" w:lineRule="exact"/>
        <w:ind w:left="0" w:right="0" w:firstLine="576"/>
        <w:jc w:val="left"/>
      </w:pPr>
      <w:r>
        <w:rPr/>
        <w:t xml:space="preserve">(p) The number of overseas and service ballots rejected </w:t>
      </w:r>
      <w:r>
        <w:t>((</w:t>
      </w:r>
      <w:r>
        <w:rPr>
          <w:strike/>
        </w:rPr>
        <w:t xml:space="preserve">by mail, email, or facsimile</w:t>
      </w:r>
      <w:r>
        <w:t>))</w:t>
      </w:r>
      <w:r>
        <w:rPr/>
        <w:t xml:space="preserve">;</w:t>
      </w:r>
    </w:p>
    <w:p>
      <w:pPr>
        <w:spacing w:before="0" w:after="0" w:line="408" w:lineRule="exact"/>
        <w:ind w:left="0" w:right="0" w:firstLine="576"/>
        <w:jc w:val="left"/>
      </w:pPr>
      <w:r>
        <w:rPr/>
        <w:t xml:space="preserve">(q) The number of nonoverseas and nonservice ballots </w:t>
      </w:r>
      <w:r>
        <w:t>((</w:t>
      </w:r>
      <w:r>
        <w:rPr>
          <w:strike/>
        </w:rPr>
        <w:t xml:space="preserve">sent by email, website link, or facsimile</w:t>
      </w:r>
      <w:r>
        <w:t>))</w:t>
      </w:r>
      <w:r>
        <w:rPr/>
        <w:t xml:space="preserve"> </w:t>
      </w:r>
      <w:r>
        <w:rPr>
          <w:u w:val="single"/>
        </w:rPr>
        <w:t xml:space="preserve">issued</w:t>
      </w:r>
      <w:r>
        <w:rPr/>
        <w:t xml:space="preserve">;</w:t>
      </w:r>
    </w:p>
    <w:p>
      <w:pPr>
        <w:spacing w:before="0" w:after="0" w:line="408" w:lineRule="exact"/>
        <w:ind w:left="0" w:right="0" w:firstLine="576"/>
        <w:jc w:val="left"/>
      </w:pPr>
      <w:r>
        <w:rPr/>
        <w:t xml:space="preserve">(r) </w:t>
      </w:r>
      <w:r>
        <w:t>((</w:t>
      </w:r>
      <w:r>
        <w:rPr>
          <w:strike/>
        </w:rPr>
        <w:t xml:space="preserve">The number of nonoverseas and nonservice ballots received by email or facsimile;</w:t>
      </w:r>
    </w:p>
    <w:p>
      <w:pPr>
        <w:spacing w:before="0" w:after="0" w:line="408" w:lineRule="exact"/>
        <w:ind w:left="0" w:right="0" w:firstLine="576"/>
        <w:jc w:val="left"/>
      </w:pPr>
      <w:r>
        <w:rPr>
          <w:strike/>
        </w:rPr>
        <w:t xml:space="preserve">(s)</w:t>
      </w:r>
      <w:r>
        <w:t>))</w:t>
      </w:r>
      <w:r>
        <w:rPr/>
        <w:t xml:space="preserve"> The number of nonoverseas and nonservice ballots </w:t>
      </w:r>
      <w:r>
        <w:rPr>
          <w:u w:val="single"/>
        </w:rPr>
        <w:t xml:space="preserve">and the number of overseas and service ballots</w:t>
      </w:r>
      <w:r>
        <w:rPr/>
        <w:t xml:space="preserve"> that were rejected for</w:t>
      </w:r>
      <w:r>
        <w:t>((</w:t>
      </w:r>
      <w:r>
        <w:rPr>
          <w:strike/>
        </w:rPr>
        <w:t xml:space="preserve">:</w:t>
      </w:r>
    </w:p>
    <w:p>
      <w:pPr>
        <w:spacing w:before="0" w:after="0" w:line="408" w:lineRule="exact"/>
        <w:ind w:left="0" w:right="0" w:firstLine="576"/>
        <w:jc w:val="left"/>
      </w:pPr>
      <w:r>
        <w:rPr>
          <w:strike/>
        </w:rPr>
        <w:t xml:space="preserve">(i) Failing to send an original or hard copy of the ballot by the certification deadline; or</w:t>
      </w:r>
    </w:p>
    <w:p>
      <w:pPr>
        <w:spacing w:before="0" w:after="0" w:line="408" w:lineRule="exact"/>
        <w:ind w:left="0" w:right="0" w:firstLine="576"/>
        <w:jc w:val="left"/>
      </w:pPr>
      <w:r>
        <w:rPr>
          <w:strike/>
        </w:rPr>
        <w:t xml:space="preserve">(ii) Any other</w:t>
      </w:r>
      <w:r>
        <w:t>))</w:t>
      </w:r>
      <w:r>
        <w:rPr/>
        <w:t xml:space="preserve"> </w:t>
      </w:r>
      <w:r>
        <w:rPr>
          <w:u w:val="single"/>
        </w:rPr>
        <w:t xml:space="preserve">any</w:t>
      </w:r>
      <w:r>
        <w:rPr/>
        <w:t xml:space="preserve"> reason, including the reason for rejection;</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The number of voters credited with voting;</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The number of replacement ballots requested;</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The number of replacement ballots issued;</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The number of replacement ballots received;</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The number of replacement ballots counted;</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number of replacement ballots rejected; and</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Any other information the auditor or secretary of state deems necessary to reconcile the number of ballots counted with the number of voters credited with voting, and to maintain an audit trail.</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Ballot counting equipment, ballot tabulation systems, ballot tallying systems, or other machinery used to electronically tally or count returned ballots may not be used in any election governed under this title. All returned ballots must be tallied and counted manually.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008</w:t>
      </w:r>
      <w:r>
        <w:rPr/>
        <w:t xml:space="preserve"> and 2013 c 11 s 1 are each amended to read as follows:</w:t>
      </w:r>
    </w:p>
    <w:p>
      <w:pPr>
        <w:spacing w:before="0" w:after="0" w:line="408" w:lineRule="exact"/>
        <w:ind w:left="0" w:right="0" w:firstLine="576"/>
        <w:jc w:val="left"/>
      </w:pPr>
      <w:r>
        <w:rPr/>
        <w:t xml:space="preserve">As used in this title:</w:t>
      </w:r>
    </w:p>
    <w:p>
      <w:pPr>
        <w:spacing w:before="0" w:after="0" w:line="408" w:lineRule="exact"/>
        <w:ind w:left="0" w:right="0" w:firstLine="576"/>
        <w:jc w:val="left"/>
      </w:pPr>
      <w:r>
        <w:rPr/>
        <w:t xml:space="preserve">(1) "Ballot" means, as the context implies, either:</w:t>
      </w:r>
    </w:p>
    <w:p>
      <w:pPr>
        <w:spacing w:before="0" w:after="0" w:line="408" w:lineRule="exact"/>
        <w:ind w:left="0" w:right="0" w:firstLine="576"/>
        <w:jc w:val="left"/>
      </w:pPr>
      <w:r>
        <w:rPr/>
        <w:t xml:space="preserve">(a) The issues and offices to be voted upon in a jurisdiction or portion of a jurisdiction at a particular primary, general election, or special election;</w:t>
      </w:r>
    </w:p>
    <w:p>
      <w:pPr>
        <w:spacing w:before="0" w:after="0" w:line="408" w:lineRule="exact"/>
        <w:ind w:left="0" w:right="0" w:firstLine="576"/>
        <w:jc w:val="left"/>
      </w:pPr>
      <w:r>
        <w:rPr/>
        <w:t xml:space="preserve">(b) </w:t>
      </w:r>
      <w:r>
        <w:t>((</w:t>
      </w:r>
      <w:r>
        <w:rPr>
          <w:strike/>
        </w:rPr>
        <w:t xml:space="preserve">A facsimile of the contents of a particular ballot whether printed on a paper ballot or ballot card or as part of a voting machine or voting device;</w:t>
      </w:r>
    </w:p>
    <w:p>
      <w:pPr>
        <w:spacing w:before="0" w:after="0" w:line="408" w:lineRule="exact"/>
        <w:ind w:left="0" w:right="0" w:firstLine="576"/>
        <w:jc w:val="left"/>
      </w:pPr>
      <w:r>
        <w:rPr>
          <w:strike/>
        </w:rPr>
        <w:t xml:space="preserve">(c)</w:t>
      </w:r>
      <w:r>
        <w:t>))</w:t>
      </w:r>
      <w:r>
        <w:rPr/>
        <w:t xml:space="preserve"> A physical </w:t>
      </w:r>
      <w:r>
        <w:t>((</w:t>
      </w:r>
      <w:r>
        <w:rPr>
          <w:strike/>
        </w:rPr>
        <w:t xml:space="preserve">or electronic</w:t>
      </w:r>
      <w:r>
        <w:t>))</w:t>
      </w:r>
      <w:r>
        <w:rPr/>
        <w:t xml:space="preserve"> record of the choices of an individual voter in a particular primary, general election, or special election;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physical document on which the voter's choices are to be recorded;</w:t>
      </w:r>
    </w:p>
    <w:p>
      <w:pPr>
        <w:spacing w:before="0" w:after="0" w:line="408" w:lineRule="exact"/>
        <w:ind w:left="0" w:right="0" w:firstLine="576"/>
        <w:jc w:val="left"/>
      </w:pPr>
      <w:r>
        <w:rPr/>
        <w:t xml:space="preserve">(2) "Paper ballot" means a piece of paper on which the ballot for a particular election or primary has been printed, on which a voter may record his or her choices for any candidate or for or against any measure, and that is to be tabulated manually;</w:t>
      </w:r>
    </w:p>
    <w:p>
      <w:pPr>
        <w:spacing w:before="0" w:after="0" w:line="408" w:lineRule="exact"/>
        <w:ind w:left="0" w:right="0" w:firstLine="576"/>
        <w:jc w:val="left"/>
      </w:pPr>
      <w:r>
        <w:rPr/>
        <w:t xml:space="preserve">(3) </w:t>
      </w:r>
      <w:r>
        <w:t>((</w:t>
      </w:r>
      <w:r>
        <w:rPr>
          <w:strike/>
        </w:rPr>
        <w:t xml:space="preserve">"Ballot card" means any type of card or piece of paper of any size on which a voter may record his or her choices for any candidate and for or against any measure and that is to be tabulated on a vote tallying system;</w:t>
      </w:r>
    </w:p>
    <w:p>
      <w:pPr>
        <w:spacing w:before="0" w:after="0" w:line="408" w:lineRule="exact"/>
        <w:ind w:left="0" w:right="0" w:firstLine="576"/>
        <w:jc w:val="left"/>
      </w:pPr>
      <w:r>
        <w:rPr>
          <w:strike/>
        </w:rPr>
        <w:t xml:space="preserve">(4)</w:t>
      </w:r>
      <w:r>
        <w:t>))</w:t>
      </w:r>
      <w:r>
        <w:rPr/>
        <w:t xml:space="preserve"> "Sample ballot" means a printed facsimile of all the issues and offices on the ballot in a jurisdiction and is intended to give voters notice of the issues, offices, and candidates that are to be voted on at a particular primary, general election, or special election;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"Provisional ballot" means a ballot issued to a voter who would otherwise be denied an opportunity to vote a regular ballot, for any reason authorized by the Help America Vote Act, including but not limited to the following:</w:t>
      </w:r>
    </w:p>
    <w:p>
      <w:pPr>
        <w:spacing w:before="0" w:after="0" w:line="408" w:lineRule="exact"/>
        <w:ind w:left="0" w:right="0" w:firstLine="576"/>
        <w:jc w:val="left"/>
      </w:pPr>
      <w:r>
        <w:rPr/>
        <w:t xml:space="preserve">(a) The voter's name does not appear in the list of registered voters for the county;</w:t>
      </w:r>
    </w:p>
    <w:p>
      <w:pPr>
        <w:spacing w:before="0" w:after="0" w:line="408" w:lineRule="exact"/>
        <w:ind w:left="0" w:right="0" w:firstLine="576"/>
        <w:jc w:val="left"/>
      </w:pPr>
      <w:r>
        <w:rPr/>
        <w:t xml:space="preserve">(b) There is an indication in the voter registration system that the voter has already voted in that primary, special election, or general election, but the voter wishes to vote again;</w:t>
      </w:r>
    </w:p>
    <w:p>
      <w:pPr>
        <w:spacing w:before="0" w:after="0" w:line="408" w:lineRule="exact"/>
        <w:ind w:left="0" w:right="0" w:firstLine="576"/>
        <w:jc w:val="left"/>
      </w:pPr>
      <w:r>
        <w:rPr/>
        <w:t xml:space="preserve">(c) There is a question on the part of the voter concerning the issues or candidates on which the voter is qualified to vote;</w:t>
      </w:r>
    </w:p>
    <w:p>
      <w:pPr>
        <w:spacing w:before="0" w:after="0" w:line="408" w:lineRule="exact"/>
        <w:ind w:left="0" w:right="0" w:firstLine="576"/>
        <w:jc w:val="left"/>
      </w:pPr>
      <w:r>
        <w:rPr/>
        <w:t xml:space="preserve">(d) Any other reason allowed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470</w:t>
      </w:r>
      <w:r>
        <w:rPr/>
        <w:t xml:space="preserve"> and 2011 c 10 s 10 are each amended to read as follows:</w:t>
      </w:r>
    </w:p>
    <w:p>
      <w:pPr>
        <w:spacing w:before="0" w:after="0" w:line="408" w:lineRule="exact"/>
        <w:ind w:left="0" w:right="0" w:firstLine="576"/>
        <w:jc w:val="left"/>
      </w:pPr>
      <w:r>
        <w:rPr/>
        <w:t xml:space="preserve">(1) The secretary of state shall create an advisory committee and adopt rules governing project eligibility, evaluation, awarding of grants, and other criteria for administering the local government grant program, which may include a preference for grants that include a match of local funds.</w:t>
      </w:r>
    </w:p>
    <w:p>
      <w:pPr>
        <w:spacing w:before="0" w:after="0" w:line="408" w:lineRule="exact"/>
        <w:ind w:left="0" w:right="0" w:firstLine="576"/>
        <w:jc w:val="left"/>
      </w:pPr>
      <w:r>
        <w:rPr/>
        <w:t xml:space="preserve">(2) The advisory committee shall review grant proposals and establish a prioritized list of projects to be considered for funding by the third Tuesday in May of each year beginning in 2004 and continuing as long as funds in the election account established by RCW 29A.04.440 are available. The grant award may have an effective date other than the date the project is placed on the prioritized list, including money spent previously by the county that would qualify for reimbursement under the Help America Vote Act (P.L. 107-252).</w:t>
      </w:r>
    </w:p>
    <w:p>
      <w:pPr>
        <w:spacing w:before="0" w:after="0" w:line="408" w:lineRule="exact"/>
        <w:ind w:left="0" w:right="0" w:firstLine="576"/>
        <w:jc w:val="left"/>
      </w:pPr>
      <w:r>
        <w:rPr/>
        <w:t xml:space="preserve">(3) Examples of projects that would be eligible for local government grant funding include, but are not limited to the following:</w:t>
      </w:r>
    </w:p>
    <w:p>
      <w:pPr>
        <w:spacing w:before="0" w:after="0" w:line="408" w:lineRule="exact"/>
        <w:ind w:left="0" w:right="0" w:firstLine="576"/>
        <w:jc w:val="left"/>
      </w:pPr>
      <w:r>
        <w:rPr/>
        <w:t xml:space="preserve">(a) </w:t>
      </w:r>
      <w:r>
        <w:t>((</w:t>
      </w:r>
      <w:r>
        <w:rPr>
          <w:strike/>
        </w:rPr>
        <w:t xml:space="preserve">Replacement or upgrade of voting equipment, including the replacement of punch card voting systems;</w:t>
      </w:r>
    </w:p>
    <w:p>
      <w:pPr>
        <w:spacing w:before="0" w:after="0" w:line="408" w:lineRule="exact"/>
        <w:ind w:left="0" w:right="0" w:firstLine="576"/>
        <w:jc w:val="left"/>
      </w:pPr>
      <w:r>
        <w:rPr>
          <w:strike/>
        </w:rPr>
        <w:t xml:space="preserve">(b) Purchase of additional voting equipment, including the purchase of equipment to meet the disability requirements of the Help America Vote Act (P.L. 107-252);</w:t>
      </w:r>
    </w:p>
    <w:p>
      <w:pPr>
        <w:spacing w:before="0" w:after="0" w:line="408" w:lineRule="exact"/>
        <w:ind w:left="0" w:right="0" w:firstLine="576"/>
        <w:jc w:val="left"/>
      </w:pPr>
      <w:r>
        <w:rPr>
          <w:strike/>
        </w:rPr>
        <w:t xml:space="preserve">(c)</w:t>
      </w:r>
      <w:r>
        <w:t>))</w:t>
      </w:r>
      <w:r>
        <w:rPr/>
        <w:t xml:space="preserve"> Purchase of new election management system hardware and software capable of integrating with the statewide voter registration system required by the Help America Vote Act (P.L. 107-252);</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Development and production of election worker training materials;</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Voter education programs;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Publication of a local voters' pamphlet;</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Toll-free access system to provide notice of the outcome of provisional ballots; and</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Training for local election officials.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w:t>
      </w:r>
      <w:r>
        <w:t>((</w:t>
      </w:r>
      <w:r>
        <w:rPr>
          <w:strike/>
        </w:rPr>
        <w:t xml:space="preserve">Standards and procedures for testing the programming of vote tallying software for specific primaries and elections;</w:t>
      </w:r>
    </w:p>
    <w:p>
      <w:pPr>
        <w:spacing w:before="0" w:after="0" w:line="408" w:lineRule="exact"/>
        <w:ind w:left="0" w:right="0" w:firstLine="576"/>
        <w:jc w:val="left"/>
      </w:pPr>
      <w:r>
        <w:rPr>
          <w:strike/>
        </w:rPr>
        <w:t xml:space="preserve">(8)</w:t>
      </w:r>
      <w:r>
        <w:t>))</w:t>
      </w:r>
      <w:r>
        <w:rPr/>
        <w:t xml:space="preserve"> Standards and procedures for the preparation and use of each type of certified voting system </w:t>
      </w:r>
      <w:r>
        <w:t>((</w:t>
      </w:r>
      <w:r>
        <w:rPr>
          <w:strike/>
        </w:rPr>
        <w:t xml:space="preserve">including procedures for the operation of counting centers where vote tallying systems are used</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Standards and procedures to ensure the accurate tabulation and canvassing of ballots;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Consistency among the counties of the state in the preparation of ballots</w:t>
      </w:r>
      <w:r>
        <w:t>((</w:t>
      </w:r>
      <w:r>
        <w:rPr>
          <w:strike/>
        </w:rPr>
        <w:t xml:space="preserve">,</w:t>
      </w:r>
      <w:r>
        <w:t>))</w:t>
      </w:r>
      <w:r>
        <w:rPr/>
        <w:t xml:space="preserve"> </w:t>
      </w:r>
      <w:r>
        <w:rPr>
          <w:u w:val="single"/>
        </w:rPr>
        <w:t xml:space="preserve">and</w:t>
      </w:r>
      <w:r>
        <w:rPr/>
        <w:t xml:space="preserve"> the </w:t>
      </w:r>
      <w:r>
        <w:t>((</w:t>
      </w:r>
      <w:r>
        <w:rPr>
          <w:strike/>
        </w:rPr>
        <w:t xml:space="preserve">operation of vote tallying systems, and the</w:t>
      </w:r>
      <w:r>
        <w:t>))</w:t>
      </w:r>
      <w:r>
        <w:rPr/>
        <w:t xml:space="preserve"> canvassing of primaries and elections </w:t>
      </w:r>
      <w:r>
        <w:rPr>
          <w:u w:val="single"/>
        </w:rPr>
        <w:t xml:space="preserve">including the manual counting of returned ballots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Procedures to ensure the secrecy of a voter's ballot when a small number of ballots are counted;</w:t>
      </w:r>
    </w:p>
    <w:p>
      <w:pPr>
        <w:spacing w:before="0" w:after="0" w:line="408" w:lineRule="exact"/>
        <w:ind w:left="0" w:right="0" w:firstLine="576"/>
        <w:jc w:val="left"/>
      </w:pPr>
      <w:r>
        <w:t>((</w:t>
      </w:r>
      <w:r>
        <w:rPr>
          <w:strike/>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Procedures for the transportation of sealed containers of voted ballots or sealed voting devices;</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The acceptance and filing of documents via electronic transmission;</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Voter registration applications and records;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The use of voter registration information in the conduct of elections;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The coordination, delivery, and processing of voter registration records accepted by driver licensing agents or the department of licensing;</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Procedures to receive and distribute voter registration applications by mail;</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Procedures for a voter to change his or her voter registration address within a county by telephone;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Procedures for a voter to change the name under which he or she is registered to vote;</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Procedures for canceling dual voter registration records and for maintaining records of persons whose voter registrations have been canceled;</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Procedures for the electronic transfer of voter registration records between county auditors and the office of the secretary of state;</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Independent evaluations of voting systems;</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The testing, approval, and certification of voting systems;</w:t>
      </w:r>
    </w:p>
    <w:p>
      <w:pPr>
        <w:spacing w:before="0" w:after="0" w:line="408" w:lineRule="exact"/>
        <w:ind w:left="0" w:right="0" w:firstLine="576"/>
        <w:jc w:val="left"/>
      </w:pPr>
      <w:r>
        <w:t>((</w:t>
      </w:r>
      <w:r>
        <w:rPr>
          <w:strike/>
        </w:rPr>
        <w:t xml:space="preserve">(32) The testing of vote tallying software programming;</w:t>
      </w:r>
    </w:p>
    <w:p>
      <w:pPr>
        <w:spacing w:before="0" w:after="0" w:line="408" w:lineRule="exact"/>
        <w:ind w:left="0" w:right="0" w:firstLine="576"/>
        <w:jc w:val="left"/>
      </w:pPr>
      <w:r>
        <w:rPr>
          <w:strike/>
        </w:rPr>
        <w:t xml:space="preserve">(33)</w:t>
      </w:r>
      <w:r>
        <w:t>))</w:t>
      </w:r>
      <w:r>
        <w:rPr/>
        <w:t xml:space="preserve"> </w:t>
      </w:r>
      <w:r>
        <w:rPr>
          <w:u w:val="single"/>
        </w:rPr>
        <w:t xml:space="preserve">(30)</w:t>
      </w:r>
      <w:r>
        <w:rPr/>
        <w:t xml:space="preserve">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t>((</w:t>
      </w:r>
      <w:r>
        <w:rPr>
          <w:strike/>
        </w:rPr>
        <w:t xml:space="preserve">(34)</w:t>
      </w:r>
      <w:r>
        <w:t>))</w:t>
      </w:r>
      <w:r>
        <w:rPr/>
        <w:t xml:space="preserve"> </w:t>
      </w:r>
      <w:r>
        <w:rPr>
          <w:u w:val="single"/>
        </w:rPr>
        <w:t xml:space="preserve">(31)</w:t>
      </w:r>
      <w:r>
        <w:rPr/>
        <w:t xml:space="preserve"> Standards and procedures to guarantee the secrecy of ballots;</w:t>
      </w:r>
    </w:p>
    <w:p>
      <w:pPr>
        <w:spacing w:before="0" w:after="0" w:line="408" w:lineRule="exact"/>
        <w:ind w:left="0" w:right="0" w:firstLine="576"/>
        <w:jc w:val="left"/>
      </w:pPr>
      <w:r>
        <w:t>((</w:t>
      </w:r>
      <w:r>
        <w:rPr>
          <w:strike/>
        </w:rPr>
        <w:t xml:space="preserve">(35)</w:t>
      </w:r>
      <w:r>
        <w:t>))</w:t>
      </w:r>
      <w:r>
        <w:rPr/>
        <w:t xml:space="preserve"> </w:t>
      </w:r>
      <w:r>
        <w:rPr>
          <w:u w:val="single"/>
        </w:rPr>
        <w:t xml:space="preserve">(32)</w:t>
      </w:r>
      <w:r>
        <w:rPr/>
        <w:t xml:space="preserve"> Uniformity among the counties of the state in the conduct of elections;</w:t>
      </w:r>
    </w:p>
    <w:p>
      <w:pPr>
        <w:spacing w:before="0" w:after="0" w:line="408" w:lineRule="exact"/>
        <w:ind w:left="0" w:right="0" w:firstLine="576"/>
        <w:jc w:val="left"/>
      </w:pPr>
      <w:r>
        <w:t>((</w:t>
      </w:r>
      <w:r>
        <w:rPr>
          <w:strike/>
        </w:rPr>
        <w:t xml:space="preserve">(36)</w:t>
      </w:r>
      <w:r>
        <w:t>))</w:t>
      </w:r>
      <w:r>
        <w:rPr/>
        <w:t xml:space="preserve"> </w:t>
      </w:r>
      <w:r>
        <w:rPr>
          <w:u w:val="single"/>
        </w:rPr>
        <w:t xml:space="preserve">(33)</w:t>
      </w:r>
      <w:r>
        <w:rPr/>
        <w:t xml:space="preserve"> Standards and procedures to accommodate overseas voters and service voters;</w:t>
      </w:r>
    </w:p>
    <w:p>
      <w:pPr>
        <w:spacing w:before="0" w:after="0" w:line="408" w:lineRule="exact"/>
        <w:ind w:left="0" w:right="0" w:firstLine="576"/>
        <w:jc w:val="left"/>
      </w:pPr>
      <w:r>
        <w:t>((</w:t>
      </w:r>
      <w:r>
        <w:rPr>
          <w:strike/>
        </w:rPr>
        <w:t xml:space="preserve">(37)</w:t>
      </w:r>
      <w:r>
        <w:t>))</w:t>
      </w:r>
      <w:r>
        <w:rPr/>
        <w:t xml:space="preserve"> </w:t>
      </w:r>
      <w:r>
        <w:rPr>
          <w:u w:val="single"/>
        </w:rPr>
        <w:t xml:space="preserve">(34)</w:t>
      </w:r>
      <w:r>
        <w:rPr/>
        <w:t xml:space="preserve"> The tabulation of paper ballots;</w:t>
      </w:r>
    </w:p>
    <w:p>
      <w:pPr>
        <w:spacing w:before="0" w:after="0" w:line="408" w:lineRule="exact"/>
        <w:ind w:left="0" w:right="0" w:firstLine="576"/>
        <w:jc w:val="left"/>
      </w:pPr>
      <w:r>
        <w:t>((</w:t>
      </w:r>
      <w:r>
        <w:rPr>
          <w:strike/>
        </w:rPr>
        <w:t xml:space="preserve">(38)</w:t>
      </w:r>
      <w:r>
        <w:t>))</w:t>
      </w:r>
      <w:r>
        <w:rPr/>
        <w:t xml:space="preserve"> </w:t>
      </w:r>
      <w:r>
        <w:rPr>
          <w:u w:val="single"/>
        </w:rPr>
        <w:t xml:space="preserve">(35)</w:t>
      </w:r>
      <w:r>
        <w:rPr/>
        <w:t xml:space="preserve"> The accessibility of voting centers;</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The aggregation of precinct results if reporting the results of a single precinct could jeopardize the secrecy of a person's ballot;</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Procedures for conducting a statutory recount;</w:t>
      </w:r>
    </w:p>
    <w:p>
      <w:pPr>
        <w:spacing w:before="0" w:after="0" w:line="408" w:lineRule="exact"/>
        <w:ind w:left="0" w:right="0" w:firstLine="576"/>
        <w:jc w:val="left"/>
      </w:pPr>
      <w:r>
        <w:t>((</w:t>
      </w:r>
      <w:r>
        <w:rPr>
          <w:strike/>
        </w:rPr>
        <w:t xml:space="preserve">(41)</w:t>
      </w:r>
      <w:r>
        <w:t>))</w:t>
      </w:r>
      <w:r>
        <w:rPr/>
        <w:t xml:space="preserve"> </w:t>
      </w:r>
      <w:r>
        <w:rPr>
          <w:u w:val="single"/>
        </w:rPr>
        <w:t xml:space="preserve">(38)</w:t>
      </w:r>
      <w:r>
        <w:rPr/>
        <w:t xml:space="preserve">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t>((</w:t>
      </w:r>
      <w:r>
        <w:rPr>
          <w:strike/>
        </w:rPr>
        <w:t xml:space="preserve">(42)</w:t>
      </w:r>
      <w:r>
        <w:t>))</w:t>
      </w:r>
      <w:r>
        <w:rPr/>
        <w:t xml:space="preserve"> </w:t>
      </w:r>
      <w:r>
        <w:rPr>
          <w:u w:val="single"/>
        </w:rPr>
        <w:t xml:space="preserve">(39)</w:t>
      </w:r>
      <w:r>
        <w:rPr/>
        <w:t xml:space="preserve">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t>((</w:t>
      </w:r>
      <w:r>
        <w:rPr>
          <w:strike/>
        </w:rPr>
        <w:t xml:space="preserve">(43)</w:t>
      </w:r>
      <w:r>
        <w:t>))</w:t>
      </w:r>
      <w:r>
        <w:rPr/>
        <w:t xml:space="preserve"> </w:t>
      </w:r>
      <w:r>
        <w:rPr>
          <w:u w:val="single"/>
        </w:rPr>
        <w:t xml:space="preserve">(40)</w:t>
      </w:r>
      <w:r>
        <w:rPr/>
        <w:t xml:space="preserve"> Standards and deadlines for submitting material to the office of the secretary of state for the voters' pamphlet;</w:t>
      </w:r>
    </w:p>
    <w:p>
      <w:pPr>
        <w:spacing w:before="0" w:after="0" w:line="408" w:lineRule="exact"/>
        <w:ind w:left="0" w:right="0" w:firstLine="576"/>
        <w:jc w:val="left"/>
      </w:pPr>
      <w:r>
        <w:t>((</w:t>
      </w:r>
      <w:r>
        <w:rPr>
          <w:strike/>
        </w:rPr>
        <w:t xml:space="preserve">(44)</w:t>
      </w:r>
      <w:r>
        <w:t>))</w:t>
      </w:r>
      <w:r>
        <w:rPr/>
        <w:t xml:space="preserve"> </w:t>
      </w:r>
      <w:r>
        <w:rPr>
          <w:u w:val="single"/>
        </w:rPr>
        <w:t xml:space="preserve">(41)</w:t>
      </w:r>
      <w:r>
        <w:rPr/>
        <w:t xml:space="preserve"> Deadlines for the filing of ballot titles for referendum bills and constitutional amendments if none have been provided by the legislature;</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Procedures for the publication of a state voters' pamphlet;</w:t>
      </w:r>
    </w:p>
    <w:p>
      <w:pPr>
        <w:spacing w:before="0" w:after="0" w:line="408" w:lineRule="exact"/>
        <w:ind w:left="0" w:right="0" w:firstLine="576"/>
        <w:jc w:val="left"/>
      </w:pPr>
      <w:r>
        <w:t>((</w:t>
      </w:r>
      <w:r>
        <w:rPr>
          <w:strike/>
        </w:rPr>
        <w:t xml:space="preserve">(46)</w:t>
      </w:r>
      <w:r>
        <w:t>))</w:t>
      </w:r>
      <w:r>
        <w:rPr/>
        <w:t xml:space="preserve"> </w:t>
      </w:r>
      <w:r>
        <w:rPr>
          <w:u w:val="single"/>
        </w:rPr>
        <w:t xml:space="preserve">(43)</w:t>
      </w:r>
      <w:r>
        <w:rPr/>
        <w:t xml:space="preserve">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t>((</w:t>
      </w:r>
      <w:r>
        <w:rPr>
          <w:strike/>
        </w:rPr>
        <w:t xml:space="preserve">(47)</w:t>
      </w:r>
      <w:r>
        <w:t>))</w:t>
      </w:r>
      <w:r>
        <w:rPr/>
        <w:t xml:space="preserve"> </w:t>
      </w:r>
      <w:r>
        <w:rPr>
          <w:u w:val="single"/>
        </w:rPr>
        <w:t xml:space="preserve">(44)</w:t>
      </w:r>
      <w:r>
        <w:rPr/>
        <w:t xml:space="preserve"> Procedures for conducting partisan primary elections;</w:t>
      </w:r>
    </w:p>
    <w:p>
      <w:pPr>
        <w:spacing w:before="0" w:after="0" w:line="408" w:lineRule="exact"/>
        <w:ind w:left="0" w:right="0" w:firstLine="576"/>
        <w:jc w:val="left"/>
      </w:pPr>
      <w:r>
        <w:t>((</w:t>
      </w:r>
      <w:r>
        <w:rPr>
          <w:strike/>
        </w:rPr>
        <w:t xml:space="preserve">(48) Standards and procedures for the proper conduct of voting on accessible voting devices;</w:t>
      </w:r>
    </w:p>
    <w:p>
      <w:pPr>
        <w:spacing w:before="0" w:after="0" w:line="408" w:lineRule="exact"/>
        <w:ind w:left="0" w:right="0" w:firstLine="576"/>
        <w:jc w:val="left"/>
      </w:pPr>
      <w:r>
        <w:rPr>
          <w:strike/>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strike/>
        </w:rPr>
        <w:t xml:space="preserve">(50)</w:t>
      </w:r>
      <w:r>
        <w:t>))</w:t>
      </w:r>
      <w:r>
        <w:rPr/>
        <w:t xml:space="preserve"> </w:t>
      </w:r>
      <w:r>
        <w:rPr>
          <w:u w:val="single"/>
        </w:rPr>
        <w:t xml:space="preserve">(45)</w:t>
      </w:r>
      <w:r>
        <w:rPr/>
        <w:t xml:space="preserve">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t>((</w:t>
      </w:r>
      <w:r>
        <w:rPr>
          <w:strike/>
        </w:rPr>
        <w:t xml:space="preserve">(51)</w:t>
      </w:r>
      <w:r>
        <w:t>))</w:t>
      </w:r>
      <w:r>
        <w:rPr/>
        <w:t xml:space="preserve"> </w:t>
      </w:r>
      <w:r>
        <w:rPr>
          <w:u w:val="single"/>
        </w:rPr>
        <w:t xml:space="preserve">(46)</w:t>
      </w:r>
      <w:r>
        <w:rPr/>
        <w:t xml:space="preserve">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t>((</w:t>
      </w:r>
      <w:r>
        <w:rPr>
          <w:strike/>
        </w:rPr>
        <w:t xml:space="preserve">(52)</w:t>
      </w:r>
      <w:r>
        <w:t>))</w:t>
      </w:r>
      <w:r>
        <w:rPr/>
        <w:t xml:space="preserve"> </w:t>
      </w:r>
      <w:r>
        <w:rPr>
          <w:u w:val="single"/>
        </w:rPr>
        <w:t xml:space="preserve">(47)</w:t>
      </w:r>
      <w:r>
        <w:rPr/>
        <w:t xml:space="preserve"> Provisions and procedures to implement the state-based administrative complaint procedure as required by the Help America Vote Act (P.L. 107-252);</w:t>
      </w:r>
    </w:p>
    <w:p>
      <w:pPr>
        <w:spacing w:before="0" w:after="0" w:line="408" w:lineRule="exact"/>
        <w:ind w:left="0" w:right="0" w:firstLine="576"/>
        <w:jc w:val="left"/>
      </w:pPr>
      <w:r>
        <w:t>((</w:t>
      </w:r>
      <w:r>
        <w:rPr>
          <w:strike/>
        </w:rPr>
        <w:t xml:space="preserve">(53)</w:t>
      </w:r>
      <w:r>
        <w:t>))</w:t>
      </w:r>
      <w:r>
        <w:rPr/>
        <w:t xml:space="preserve"> </w:t>
      </w:r>
      <w:r>
        <w:rPr>
          <w:u w:val="single"/>
        </w:rPr>
        <w:t xml:space="preserve">(48)</w:t>
      </w:r>
      <w:r>
        <w:rPr/>
        <w:t xml:space="preserve"> Facilitating the payment of local government grants to local government election officers or vendors; and</w:t>
      </w:r>
    </w:p>
    <w:p>
      <w:pPr>
        <w:spacing w:before="0" w:after="0" w:line="408" w:lineRule="exact"/>
        <w:ind w:left="0" w:right="0" w:firstLine="576"/>
        <w:jc w:val="left"/>
      </w:pPr>
      <w:r>
        <w:t>((</w:t>
      </w:r>
      <w:r>
        <w:rPr>
          <w:strike/>
        </w:rPr>
        <w:t xml:space="preserve">(54)</w:t>
      </w:r>
      <w:r>
        <w:t>))</w:t>
      </w:r>
      <w:r>
        <w:rPr/>
        <w:t xml:space="preserve"> </w:t>
      </w:r>
      <w:r>
        <w:rPr>
          <w:u w:val="single"/>
        </w:rPr>
        <w:t xml:space="preserve">(49)</w:t>
      </w:r>
      <w:r>
        <w:rPr/>
        <w:t xml:space="preserve">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005</w:t>
      </w:r>
      <w:r>
        <w:rPr/>
        <w:t xml:space="preserve"> and 2018 c 218 s 5 are each amended to read as follows:</w:t>
      </w:r>
    </w:p>
    <w:p>
      <w:pPr>
        <w:spacing w:before="0" w:after="0" w:line="408" w:lineRule="exact"/>
        <w:ind w:left="0" w:right="0" w:firstLine="576"/>
        <w:jc w:val="left"/>
      </w:pPr>
      <w:r>
        <w:rPr/>
        <w:t xml:space="preserve">As used in this chapter, "voting system" means:</w:t>
      </w:r>
    </w:p>
    <w:p>
      <w:pPr>
        <w:spacing w:before="0" w:after="0" w:line="408" w:lineRule="exact"/>
        <w:ind w:left="0" w:right="0" w:firstLine="576"/>
        <w:jc w:val="left"/>
      </w:pPr>
      <w:r>
        <w:rPr/>
        <w:t xml:space="preserve">(1) The total combination of mechanical, electromechanical, or electronic equipment including, but not limited to, the software, firmware, and documentation required to program, control, and support the equipment, that is used:</w:t>
      </w:r>
    </w:p>
    <w:p>
      <w:pPr>
        <w:spacing w:before="0" w:after="0" w:line="408" w:lineRule="exact"/>
        <w:ind w:left="0" w:right="0" w:firstLine="576"/>
        <w:jc w:val="left"/>
      </w:pPr>
      <w:r>
        <w:rPr/>
        <w:t xml:space="preserve">(a) To define ballots;</w:t>
      </w:r>
    </w:p>
    <w:p>
      <w:pPr>
        <w:spacing w:before="0" w:after="0" w:line="408" w:lineRule="exact"/>
        <w:ind w:left="0" w:right="0" w:firstLine="576"/>
        <w:jc w:val="left"/>
      </w:pPr>
      <w:r>
        <w:rPr/>
        <w:t xml:space="preserve">(b) </w:t>
      </w:r>
      <w:r>
        <w:t>((</w:t>
      </w:r>
      <w:r>
        <w:rPr>
          <w:strike/>
        </w:rPr>
        <w:t xml:space="preserve">To cast and count votes;</w:t>
      </w:r>
    </w:p>
    <w:p>
      <w:pPr>
        <w:spacing w:before="0" w:after="0" w:line="408" w:lineRule="exact"/>
        <w:ind w:left="0" w:right="0" w:firstLine="576"/>
        <w:jc w:val="left"/>
      </w:pPr>
      <w:r>
        <w:rPr>
          <w:strike/>
        </w:rPr>
        <w:t xml:space="preserve">(c)</w:t>
      </w:r>
      <w:r>
        <w:t>))</w:t>
      </w:r>
      <w:r>
        <w:rPr/>
        <w:t xml:space="preserve"> To report or display election results from the voting system;</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maintain and produce any audit trail information;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perform an audit under RCW 29A.60.185; and</w:t>
      </w:r>
    </w:p>
    <w:p>
      <w:pPr>
        <w:spacing w:before="0" w:after="0" w:line="408" w:lineRule="exact"/>
        <w:ind w:left="0" w:right="0" w:firstLine="576"/>
        <w:jc w:val="left"/>
      </w:pPr>
      <w:r>
        <w:rPr/>
        <w:t xml:space="preserve">(2) The practices and associated documentation used:</w:t>
      </w:r>
    </w:p>
    <w:p>
      <w:pPr>
        <w:spacing w:before="0" w:after="0" w:line="408" w:lineRule="exact"/>
        <w:ind w:left="0" w:right="0" w:firstLine="576"/>
        <w:jc w:val="left"/>
      </w:pPr>
      <w:r>
        <w:rPr/>
        <w:t xml:space="preserve">(a) To identify system components and versions of such components;</w:t>
      </w:r>
    </w:p>
    <w:p>
      <w:pPr>
        <w:spacing w:before="0" w:after="0" w:line="408" w:lineRule="exact"/>
        <w:ind w:left="0" w:right="0" w:firstLine="576"/>
        <w:jc w:val="left"/>
      </w:pPr>
      <w:r>
        <w:rPr/>
        <w:t xml:space="preserve">(b) To test the system during its development and maintenance;</w:t>
      </w:r>
    </w:p>
    <w:p>
      <w:pPr>
        <w:spacing w:before="0" w:after="0" w:line="408" w:lineRule="exact"/>
        <w:ind w:left="0" w:right="0" w:firstLine="576"/>
        <w:jc w:val="left"/>
      </w:pPr>
      <w:r>
        <w:rPr/>
        <w:t xml:space="preserve">(c) To maintain records of system errors and defects;</w:t>
      </w:r>
    </w:p>
    <w:p>
      <w:pPr>
        <w:spacing w:before="0" w:after="0" w:line="408" w:lineRule="exact"/>
        <w:ind w:left="0" w:right="0" w:firstLine="576"/>
        <w:jc w:val="left"/>
      </w:pPr>
      <w:r>
        <w:rPr/>
        <w:t xml:space="preserve">(d) To determine specific system changes to be made to a system after the initial qualification of the system; and</w:t>
      </w:r>
    </w:p>
    <w:p>
      <w:pPr>
        <w:spacing w:before="0" w:after="0" w:line="408" w:lineRule="exact"/>
        <w:ind w:left="0" w:right="0" w:firstLine="576"/>
        <w:jc w:val="left"/>
      </w:pPr>
      <w:r>
        <w:rPr/>
        <w:t xml:space="preserve">(e) To make available any materials to the voter such as notices, instructions, forms, or paper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080</w:t>
      </w:r>
      <w:r>
        <w:rPr/>
        <w:t xml:space="preserve"> and 2013 c 11 s 22 are each amended to read as follows:</w:t>
      </w:r>
    </w:p>
    <w:p>
      <w:pPr>
        <w:spacing w:before="0" w:after="0" w:line="408" w:lineRule="exact"/>
        <w:ind w:left="0" w:right="0" w:firstLine="576"/>
        <w:jc w:val="left"/>
      </w:pPr>
      <w:r>
        <w:rPr/>
        <w:t xml:space="preserve">No voting device </w:t>
      </w:r>
      <w:r>
        <w:t>((</w:t>
      </w:r>
      <w:r>
        <w:rPr>
          <w:strike/>
        </w:rPr>
        <w:t xml:space="preserve">shall</w:t>
      </w:r>
      <w:r>
        <w:t>))</w:t>
      </w:r>
      <w:r>
        <w:rPr>
          <w:u w:val="single"/>
        </w:rPr>
        <w:t xml:space="preserve">, voting machine, or other ballot marking system that electronically records the votes cast by a voter may</w:t>
      </w:r>
      <w:r>
        <w:rPr/>
        <w:t xml:space="preserve"> be approved by the secretary of state </w:t>
      </w:r>
      <w:r>
        <w:t>((</w:t>
      </w:r>
      <w:r>
        <w:rPr>
          <w:strike/>
        </w:rPr>
        <w:t xml:space="preserve">unless it:</w:t>
      </w:r>
    </w:p>
    <w:p>
      <w:pPr>
        <w:spacing w:before="0" w:after="0" w:line="408" w:lineRule="exact"/>
        <w:ind w:left="0" w:right="0" w:firstLine="576"/>
        <w:jc w:val="left"/>
      </w:pPr>
      <w:r>
        <w:rPr>
          <w:strike/>
        </w:rPr>
        <w:t xml:space="preserve">(1) Secures to the voter secrecy in the act of voting;</w:t>
      </w:r>
    </w:p>
    <w:p>
      <w:pPr>
        <w:spacing w:before="0" w:after="0" w:line="408" w:lineRule="exact"/>
        <w:ind w:left="0" w:right="0" w:firstLine="576"/>
        <w:jc w:val="left"/>
      </w:pPr>
      <w:r>
        <w:rPr>
          <w:strike/>
        </w:rPr>
        <w:t xml:space="preserve">(2) Permits the voter to vote for any person for any office and upon any measure that he or she has the right to vote for;</w:t>
      </w:r>
    </w:p>
    <w:p>
      <w:pPr>
        <w:spacing w:before="0" w:after="0" w:line="408" w:lineRule="exact"/>
        <w:ind w:left="0" w:right="0" w:firstLine="576"/>
        <w:jc w:val="left"/>
      </w:pPr>
      <w:r>
        <w:rPr>
          <w:strike/>
        </w:rPr>
        <w:t xml:space="preserve">(3) Correctly registers all votes cast for any and all persons and for or against any and all measures;</w:t>
      </w:r>
    </w:p>
    <w:p>
      <w:pPr>
        <w:spacing w:before="0" w:after="0" w:line="408" w:lineRule="exact"/>
        <w:ind w:left="0" w:right="0" w:firstLine="576"/>
        <w:jc w:val="left"/>
      </w:pPr>
      <w:r>
        <w:rPr>
          <w:strike/>
        </w:rPr>
        <w:t xml:space="preserve">(4) Provides that a vote for more than one candidate cannot be cast by one single operation of the voting device or vote tally system except when voting for president and vice president of the United States; and</w:t>
      </w:r>
    </w:p>
    <w:p>
      <w:pPr>
        <w:spacing w:before="0" w:after="0" w:line="408" w:lineRule="exact"/>
        <w:ind w:left="0" w:right="0" w:firstLine="576"/>
        <w:jc w:val="left"/>
      </w:pPr>
      <w:r>
        <w:rPr>
          <w:strike/>
        </w:rPr>
        <w:t xml:space="preserve">(5) Except for functions or capabilities unique to this state, has been tested and certified by an independent testing authority designated by the United States election assistance commission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120</w:t>
      </w:r>
      <w:r>
        <w:rPr/>
        <w:t xml:space="preserve"> and 2013 c 11 s 23 are each amended to read as follows:</w:t>
      </w:r>
    </w:p>
    <w:p>
      <w:pPr>
        <w:spacing w:before="0" w:after="0" w:line="408" w:lineRule="exact"/>
        <w:ind w:left="0" w:right="0" w:firstLine="576"/>
        <w:jc w:val="left"/>
      </w:pPr>
      <w:r>
        <w:rPr/>
        <w:t xml:space="preserve">(1) Before each state primary or general election at which voting systems are to be used, the county auditor shall instruct all counting center personnel who will operate a voting system in the proper conduct of their voting system duties.</w:t>
      </w:r>
    </w:p>
    <w:p>
      <w:pPr>
        <w:spacing w:before="0" w:after="0" w:line="408" w:lineRule="exact"/>
        <w:ind w:left="0" w:right="0" w:firstLine="576"/>
        <w:jc w:val="left"/>
      </w:pPr>
      <w:r>
        <w:rPr/>
        <w:t xml:space="preserve">(2) The county auditor may waive instructional requirements for counting center personnel who have previously received instruction and who have served for a sufficient length of time to be fully qualified to perform their duties. The county auditor shall keep a record of each person who has received instruction and is qualified to serve at the subsequent primary or election.</w:t>
      </w:r>
    </w:p>
    <w:p>
      <w:pPr>
        <w:spacing w:before="0" w:after="0" w:line="408" w:lineRule="exact"/>
        <w:ind w:left="0" w:right="0" w:firstLine="576"/>
        <w:jc w:val="left"/>
      </w:pPr>
      <w:r>
        <w:rPr/>
        <w:t xml:space="preserve">(3) No person may operate a voting system in a counting center at a primary or election unless that person has received the required instruction and is qualified to perform his or her duties in connection with the handling </w:t>
      </w:r>
      <w:r>
        <w:t>((</w:t>
      </w:r>
      <w:r>
        <w:rPr>
          <w:strike/>
        </w:rPr>
        <w:t xml:space="preserve">and tallying</w:t>
      </w:r>
      <w:r>
        <w:t>))</w:t>
      </w:r>
      <w:r>
        <w:rPr/>
        <w:t xml:space="preserve"> of ballots for that primary or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111</w:t>
      </w:r>
      <w:r>
        <w:rPr/>
        <w:t xml:space="preserve"> and 2009 c 414 s 1 are each amended to read as follows:</w:t>
      </w:r>
    </w:p>
    <w:p>
      <w:pPr>
        <w:spacing w:before="0" w:after="0" w:line="408" w:lineRule="exact"/>
        <w:ind w:left="0" w:right="0" w:firstLine="576"/>
        <w:jc w:val="left"/>
      </w:pPr>
      <w:r>
        <w:rPr/>
        <w:t xml:space="preserve">(1) Every ballot for a single combination of issues, offices, and candidates shall be uniform within a precinct and shall identify the type of primary or election, the county, and the date of the primary or election, and the ballot </w:t>
      </w:r>
      <w:r>
        <w:t>((</w:t>
      </w:r>
      <w:r>
        <w:rPr>
          <w:strike/>
        </w:rPr>
        <w:t xml:space="preserve">or voting device</w:t>
      </w:r>
      <w:r>
        <w:t>))</w:t>
      </w:r>
      <w:r>
        <w:rPr/>
        <w:t xml:space="preserve"> shall contain instructions on the proper method of recording a vote, including write-in votes. Each position, together with the names of the candidates for that office, shall be clearly separated from other offices or positions in the same jurisdiction. The offices in each jurisdiction shall be clearly separated from each other. No paper ballot </w:t>
      </w:r>
      <w:r>
        <w:t>((</w:t>
      </w:r>
      <w:r>
        <w:rPr>
          <w:strike/>
        </w:rPr>
        <w:t xml:space="preserve">or ballot card</w:t>
      </w:r>
      <w:r>
        <w:t>))</w:t>
      </w:r>
      <w:r>
        <w:rPr/>
        <w:t xml:space="preserve"> may be marked by or at the direction of an election official in any way that would permit the identification of the person who voted that ballot.</w:t>
      </w:r>
    </w:p>
    <w:p>
      <w:pPr>
        <w:spacing w:before="0" w:after="0" w:line="408" w:lineRule="exact"/>
        <w:ind w:left="0" w:right="0" w:firstLine="576"/>
        <w:jc w:val="left"/>
      </w:pPr>
      <w:r>
        <w:rPr/>
        <w:t xml:space="preserve">(2) </w:t>
      </w:r>
      <w:r>
        <w:rPr>
          <w:u w:val="single"/>
        </w:rPr>
        <w:t xml:space="preserve">All ballots must contain an official watermark approved by the secretary of state. Only voted ballots containing the official watermark are valid and may be counted. The secretary of state may contract with a third party to design the watermark. The watermark must be sufficient to prove that the ballot is an official ballot and not a reproduction. The secretary of state shall take measures to ensure that the design is incapable of being replicated, and the software or firmware used to store the electronic file of the watermark is secure.</w:t>
      </w:r>
    </w:p>
    <w:p>
      <w:pPr>
        <w:spacing w:before="0" w:after="0" w:line="408" w:lineRule="exact"/>
        <w:ind w:left="0" w:right="0" w:firstLine="576"/>
        <w:jc w:val="left"/>
      </w:pPr>
      <w:r>
        <w:rPr>
          <w:u w:val="single"/>
        </w:rPr>
        <w:t xml:space="preserve">(3)</w:t>
      </w:r>
      <w:r>
        <w:rPr/>
        <w:t xml:space="preserve"> An </w:t>
      </w:r>
      <w:r>
        <w:t>((</w:t>
      </w:r>
      <w:r>
        <w:rPr>
          <w:strike/>
        </w:rPr>
        <w:t xml:space="preserve">elections [election]</w:t>
      </w:r>
      <w:r>
        <w:t>))</w:t>
      </w:r>
      <w:r>
        <w:rPr/>
        <w:t xml:space="preserve"> </w:t>
      </w:r>
      <w:r>
        <w:rPr>
          <w:u w:val="single"/>
        </w:rPr>
        <w:t xml:space="preserve">election</w:t>
      </w:r>
      <w:r>
        <w:rPr/>
        <w:t xml:space="preserve"> official may not enter into or extend any contract with a vendor if such contract may allow the vendor to acquire an ownership interest in any data pertaining to any voter, any voter's address, registration number, or history, or any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115</w:t>
      </w:r>
      <w:r>
        <w:rPr/>
        <w:t xml:space="preserve"> and 2011 c 10 s 31 are each amended to read as follows:</w:t>
      </w:r>
    </w:p>
    <w:p>
      <w:pPr>
        <w:spacing w:before="0" w:after="0" w:line="408" w:lineRule="exact"/>
        <w:ind w:left="0" w:right="0" w:firstLine="576"/>
        <w:jc w:val="left"/>
      </w:pPr>
      <w:r>
        <w:rPr/>
        <w:t xml:space="preserve">All provisional ballots must be visually distinguishable from other ballots </w:t>
      </w:r>
      <w:r>
        <w:t>((</w:t>
      </w:r>
      <w:r>
        <w:rPr>
          <w:strike/>
        </w:rPr>
        <w:t xml:space="preserve">and incapable of being tabulated by a voting system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070</w:t>
      </w:r>
      <w:r>
        <w:rPr/>
        <w:t xml:space="preserve"> and 2013 c 11 s 48 are each amended to read as follows:</w:t>
      </w:r>
    </w:p>
    <w:p>
      <w:pPr>
        <w:spacing w:before="0" w:after="0" w:line="408" w:lineRule="exact"/>
        <w:ind w:left="0" w:right="0" w:firstLine="576"/>
        <w:jc w:val="left"/>
      </w:pPr>
      <w:r>
        <w:rPr/>
        <w:t xml:space="preserve">(1) Except where a recount or litigation is pending, the county auditor must mail ballots to each voter at least eighteen days before each primary or election, and as soon as possible for all subsequent registration changes.</w:t>
      </w:r>
    </w:p>
    <w:p>
      <w:pPr>
        <w:spacing w:before="0" w:after="0" w:line="408" w:lineRule="exact"/>
        <w:ind w:left="0" w:right="0" w:firstLine="576"/>
        <w:jc w:val="left"/>
      </w:pPr>
      <w:r>
        <w:rPr/>
        <w:t xml:space="preserve">(2) Except where a recount or litigation is pending, the county auditor must mail ballots to each service and overseas voter at least thirty days before each special election, and at least forty</w:t>
      </w:r>
      <w:r>
        <w:rPr/>
        <w:noBreakHyphen/>
      </w:r>
      <w:r>
        <w:rPr/>
        <w:t xml:space="preserve">five days before each primary or general election, or any special election that involves federal office. A request for a ballot made by an overseas or service voter after that day must be processed immediately.</w:t>
      </w:r>
    </w:p>
    <w:p>
      <w:pPr>
        <w:spacing w:before="0" w:after="0" w:line="408" w:lineRule="exact"/>
        <w:ind w:left="0" w:right="0" w:firstLine="576"/>
        <w:jc w:val="left"/>
      </w:pPr>
      <w:r>
        <w:rPr/>
        <w:t xml:space="preserve">(3) A registered voter may obtain a replacement ballot if the ballot is destroyed, spoiled, lost, or not received by the voter. The voter may obtain the ballot </w:t>
      </w:r>
      <w:r>
        <w:t>((</w:t>
      </w:r>
      <w:r>
        <w:rPr>
          <w:strike/>
        </w:rPr>
        <w:t xml:space="preserve">by telephone request, by mail, electronically, or</w:t>
      </w:r>
      <w:r>
        <w:t>))</w:t>
      </w:r>
      <w:r>
        <w:rPr/>
        <w:t xml:space="preserve"> in person. The county auditor shall keep a record of each request for a replacement ballot.</w:t>
      </w:r>
    </w:p>
    <w:p>
      <w:pPr>
        <w:spacing w:before="0" w:after="0" w:line="408" w:lineRule="exact"/>
        <w:ind w:left="0" w:right="0" w:firstLine="576"/>
        <w:jc w:val="left"/>
      </w:pPr>
      <w:r>
        <w:rPr/>
        <w:t xml:space="preserve">(4) Each county auditor shall certify to the office of the secretary of state the dates the ballots were mailed, or the reason and date the ballots will be mailed if the ballots were not mailed timely.</w:t>
      </w:r>
    </w:p>
    <w:p>
      <w:pPr>
        <w:spacing w:before="0" w:after="0" w:line="408" w:lineRule="exact"/>
        <w:ind w:left="0" w:right="0" w:firstLine="576"/>
        <w:jc w:val="left"/>
      </w:pPr>
      <w:r>
        <w:rPr/>
        <w:t xml:space="preserve">(5) Failure to mail ballots as prescribed in this section does not by itself provide a basis for an election contest or other legal challenge to the results of a primary, general election, or special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2019 c 6 s 6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w:t>
      </w:r>
      <w:r>
        <w:t>((</w:t>
      </w:r>
      <w:r>
        <w:rPr>
          <w:strike/>
        </w:rPr>
        <w:t xml:space="preserve">disability access voting units,</w:t>
      </w:r>
      <w:r>
        <w:t>))</w:t>
      </w:r>
      <w:r>
        <w:rPr/>
        <w:t xml:space="preserve">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w:t>
      </w:r>
      <w:r>
        <w:t>((</w:t>
      </w:r>
      <w:r>
        <w:rPr>
          <w:strike/>
        </w:rPr>
        <w:t xml:space="preserve">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strike/>
        </w:rPr>
        <w:t xml:space="preserve">(7)</w:t>
      </w:r>
      <w:r>
        <w:t>))</w:t>
      </w:r>
      <w:r>
        <w:rPr/>
        <w:t xml:space="preserve"> No person may interfere with a voter attempting to vote in a voting center. Interfering with a voter attempting to vote is a violation of RCW 29A.84.510.</w:t>
      </w:r>
    </w:p>
    <w:p>
      <w:pPr>
        <w:spacing w:before="0" w:after="0" w:line="408" w:lineRule="exact"/>
        <w:ind w:left="0" w:right="0" w:firstLine="576"/>
        <w:jc w:val="left"/>
      </w:pPr>
      <w:r>
        <w:t>((</w:t>
      </w:r>
      <w:r>
        <w:rPr>
          <w:strike/>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Any voter may take printed or written material into the voting </w:t>
      </w:r>
      <w:r>
        <w:t>((</w:t>
      </w:r>
      <w:r>
        <w:rPr>
          <w:strike/>
        </w:rPr>
        <w:t xml:space="preserve">device</w:t>
      </w:r>
      <w:r>
        <w:t>))</w:t>
      </w:r>
      <w:r>
        <w:rPr/>
        <w:t xml:space="preserve"> </w:t>
      </w:r>
      <w:r>
        <w:rPr>
          <w:u w:val="single"/>
        </w:rPr>
        <w:t xml:space="preserve">booth</w:t>
      </w:r>
      <w:r>
        <w:rPr/>
        <w:t xml:space="preserve"> to assist in casting his or her vote. The voter shall not use this material to electioneer and shall remove it when he or she leaves the voting center.</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2019 c 7 s 3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 and in consultation with the major political parties. Only the candidates who have been submitted under RCW 29A.56.031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for that party. The ballot must clearly indicate the political party of each candidate.</w:t>
      </w:r>
    </w:p>
    <w:p>
      <w:pPr>
        <w:spacing w:before="0" w:after="0" w:line="408" w:lineRule="exact"/>
        <w:ind w:left="0" w:right="0" w:firstLine="576"/>
        <w:jc w:val="left"/>
      </w:pPr>
      <w:r>
        <w:rPr/>
        <w:t xml:space="preserve">(4) If requested by a party chair, the ballot for that party must contain a place for a voter to indicate a preference for having delegates to the party's national convention remain uncommitted. A request under this subsection must be submitted to the secretary of state no later than sixty-three days before the presidential primary.</w:t>
      </w:r>
    </w:p>
    <w:p>
      <w:pPr>
        <w:spacing w:before="0" w:after="0" w:line="408" w:lineRule="exact"/>
        <w:ind w:left="0" w:right="0" w:firstLine="576"/>
        <w:jc w:val="left"/>
      </w:pPr>
      <w:r>
        <w:rPr/>
        <w:t xml:space="preserve">(5) A presidential primary ballot with votes for more than one candidate is void, and notice to this effect, stated in clear, simple language and printed in large type, must appear on the face of each presidential primary ballot </w:t>
      </w:r>
      <w:r>
        <w:t>((</w:t>
      </w:r>
      <w:r>
        <w:rPr>
          <w:strike/>
        </w:rPr>
        <w:t xml:space="preserve">or on or about each voting device</w:t>
      </w:r>
      <w:r>
        <w:t>))</w:t>
      </w:r>
      <w:r>
        <w:rPr/>
        <w:t xml:space="preserve">.</w:t>
      </w:r>
    </w:p>
    <w:p>
      <w:pPr>
        <w:spacing w:before="0" w:after="0" w:line="408" w:lineRule="exact"/>
        <w:ind w:left="0" w:right="0" w:firstLine="576"/>
        <w:jc w:val="left"/>
      </w:pPr>
      <w:r>
        <w:rPr/>
        <w:t xml:space="preserve">(6) Notice must be published in the manner required by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090</w:t>
      </w:r>
      <w:r>
        <w:rPr/>
        <w:t xml:space="preserve"> and 2003 c 111 s 1509 are each amended to read as follows:</w:t>
      </w:r>
    </w:p>
    <w:p>
      <w:pPr>
        <w:spacing w:before="0" w:after="0" w:line="408" w:lineRule="exact"/>
        <w:ind w:left="0" w:right="0" w:firstLine="576"/>
        <w:jc w:val="left"/>
      </w:pPr>
      <w:r>
        <w:rPr/>
        <w:t xml:space="preserve">In counties using voting systems, the county auditor shall maintain the following documents for at least sixty days after the primary or election:</w:t>
      </w:r>
    </w:p>
    <w:p>
      <w:pPr>
        <w:spacing w:before="0" w:after="0" w:line="408" w:lineRule="exact"/>
        <w:ind w:left="0" w:right="0" w:firstLine="576"/>
        <w:jc w:val="left"/>
      </w:pPr>
      <w:r>
        <w:rPr/>
        <w:t xml:space="preserve">(1) Sample ballot formats together with a record of the format or formats assigned to each precinct; </w:t>
      </w:r>
      <w:r>
        <w:rPr>
          <w:u w:val="single"/>
        </w:rPr>
        <w:t xml:space="preserve">and</w:t>
      </w:r>
    </w:p>
    <w:p>
      <w:pPr>
        <w:spacing w:before="0" w:after="0" w:line="408" w:lineRule="exact"/>
        <w:ind w:left="0" w:right="0" w:firstLine="576"/>
        <w:jc w:val="left"/>
      </w:pPr>
      <w:r>
        <w:rPr/>
        <w:t xml:space="preserve">(2) </w:t>
      </w:r>
      <w:r>
        <w:t>((</w:t>
      </w:r>
      <w:r>
        <w:rPr>
          <w:strike/>
        </w:rPr>
        <w:t xml:space="preserve">All programming material related to the control of the vote tallying system for that primary or election; and</w:t>
      </w:r>
    </w:p>
    <w:p>
      <w:pPr>
        <w:spacing w:before="0" w:after="0" w:line="408" w:lineRule="exact"/>
        <w:ind w:left="0" w:right="0" w:firstLine="576"/>
        <w:jc w:val="left"/>
      </w:pPr>
      <w:r>
        <w:rPr>
          <w:strike/>
        </w:rPr>
        <w:t xml:space="preserve">(3)</w:t>
      </w:r>
      <w:r>
        <w:t>))</w:t>
      </w:r>
      <w:r>
        <w:rPr/>
        <w:t xml:space="preserve"> All test materials used to verify the accuracy of the </w:t>
      </w:r>
      <w:r>
        <w:t>((</w:t>
      </w:r>
      <w:r>
        <w:rPr>
          <w:strike/>
        </w:rPr>
        <w:t xml:space="preserve">tabulating equipment as required by RCW 29A.12.130</w:t>
      </w:r>
      <w:r>
        <w:t>))</w:t>
      </w:r>
      <w:r>
        <w:rPr/>
        <w:t xml:space="preserve"> </w:t>
      </w:r>
      <w:r>
        <w:rPr>
          <w:u w:val="single"/>
        </w:rPr>
        <w:t xml:space="preserve">manual count of returned ballots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2018 c 218 s 4 are each amended to read as follows:</w:t>
      </w:r>
    </w:p>
    <w:p>
      <w:pPr>
        <w:spacing w:before="0" w:after="0" w:line="408" w:lineRule="exact"/>
        <w:ind w:left="0" w:right="0" w:firstLine="576"/>
        <w:jc w:val="left"/>
      </w:pPr>
      <w:r>
        <w:rPr/>
        <w:t xml:space="preserve">(1) Immediately after their tabulation, all ballots counted at a ballot counting center must be sealed in containers that identify the primary or election and be retained for at least sixty days or according to federal law, whichever is longer.</w:t>
      </w:r>
    </w:p>
    <w:p>
      <w:pPr>
        <w:spacing w:before="0" w:after="0" w:line="408" w:lineRule="exact"/>
        <w:ind w:left="0" w:right="0" w:firstLine="576"/>
        <w:jc w:val="left"/>
      </w:pPr>
      <w:r>
        <w:rPr/>
        <w:t xml:space="preserve">(2)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w:t>
      </w:r>
      <w:r>
        <w:t>((</w:t>
      </w:r>
      <w:r>
        <w:rPr>
          <w:strike/>
        </w:rPr>
        <w:t xml:space="preserve">to conduct a random check under RCW 29A.60.170,</w:t>
      </w:r>
      <w:r>
        <w:t>))</w:t>
      </w:r>
      <w:r>
        <w:rPr/>
        <w:t xml:space="preserve"> to conduct an audit under RCW 29A.60.185,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120</w:t>
      </w:r>
      <w:r>
        <w:rPr/>
        <w:t xml:space="preserve"> and 2011 c 10 s 51 are each amended to read as follows:</w:t>
      </w:r>
    </w:p>
    <w:p>
      <w:pPr>
        <w:spacing w:before="0" w:after="0" w:line="408" w:lineRule="exact"/>
        <w:ind w:left="0" w:right="0" w:firstLine="576"/>
        <w:jc w:val="left"/>
      </w:pPr>
      <w:r>
        <w:rPr/>
        <w:t xml:space="preserve">(1) All voted ballots must be manually inspected for damage, write-in votes, and incorrect or incomplete marks. </w:t>
      </w:r>
      <w:r>
        <w:t>((</w:t>
      </w:r>
      <w:r>
        <w:rPr>
          <w:strike/>
        </w:rPr>
        <w:t xml:space="preserve">If it is found that any ballot is damaged so that it cannot properly be counted by the vote tallying system, a true duplicate copy must be made of the damaged ballot in the presence of witnesses and substituted for the damaged ballot. All damaged ballots must be kept by the county auditor until sixty days after the primary or election or according to federal law, whichever is longer.</w:t>
      </w:r>
      <w:r>
        <w:t>))</w:t>
      </w:r>
    </w:p>
    <w:p>
      <w:pPr>
        <w:spacing w:before="0" w:after="0" w:line="408" w:lineRule="exact"/>
        <w:ind w:left="0" w:right="0" w:firstLine="576"/>
        <w:jc w:val="left"/>
      </w:pPr>
      <w:r>
        <w:rPr/>
        <w:t xml:space="preserve">(2) The returns produced by the </w:t>
      </w:r>
      <w:r>
        <w:t>((</w:t>
      </w:r>
      <w:r>
        <w:rPr>
          <w:strike/>
        </w:rPr>
        <w:t xml:space="preserve">vote tallying system</w:t>
      </w:r>
      <w:r>
        <w:t>))</w:t>
      </w:r>
      <w:r>
        <w:rPr/>
        <w:t xml:space="preserve"> </w:t>
      </w:r>
      <w:r>
        <w:rPr>
          <w:u w:val="single"/>
        </w:rPr>
        <w:t xml:space="preserve">manual count of returned ballots</w:t>
      </w:r>
      <w:r>
        <w:rPr/>
        <w:t xml:space="preserve">, to which have been added the counts of questioned ballots </w:t>
      </w:r>
      <w:r>
        <w:rPr>
          <w:u w:val="single"/>
        </w:rPr>
        <w:t xml:space="preserve">which have been verified by the canvassing board in accordance with RCW 29A.60.050</w:t>
      </w:r>
      <w:r>
        <w:rPr/>
        <w:t xml:space="preserve">, and write-in votes, constitute the official returns of the primary or election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2018 c 218 s 3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w:t>
      </w:r>
      <w:r>
        <w:t>((</w:t>
      </w:r>
      <w:r>
        <w:rPr>
          <w:strike/>
        </w:rPr>
        <w:t xml:space="preserve">or operate a vote tallying system.</w:t>
      </w:r>
    </w:p>
    <w:p>
      <w:pPr>
        <w:spacing w:before="0" w:after="0" w:line="408" w:lineRule="exact"/>
        <w:ind w:left="0" w:right="0" w:firstLine="576"/>
        <w:jc w:val="left"/>
      </w:pPr>
      <w:r>
        <w:rPr>
          <w:strike/>
        </w:rPr>
        <w:t xml:space="preserve">(3) A random check of the ballot counting equipment must be conducted upon mutual agreement of the political party observers or at the discretion of the county auditor. The random check procedures must be adopted by the county canvassing board, and consistent with rules adopted under RCW 29A.60.185(4), prior to the processing of ballots. The random check process shall involve a comparison of a manual count or electronic count if an audit under RCW 29A.60.185(1)(d) is conducted to the machine count from the original ballot counting equipment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The random check procedures must include a process, consistent with RCW 29A.60.185(3) and rules adopted under RCW 29A.60.185(4),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Procedures adopted under RCW 29A.60.185 pertaining to investigations of any discrepancy found during an audit must be followed. The check must be completed no later than forty-eight hours after election day.</w:t>
      </w:r>
    </w:p>
    <w:p>
      <w:pPr>
        <w:spacing w:before="0" w:after="0" w:line="408" w:lineRule="exact"/>
        <w:ind w:left="0" w:right="0" w:firstLine="576"/>
        <w:jc w:val="left"/>
      </w:pPr>
      <w:r>
        <w:rPr>
          <w:strike/>
        </w:rPr>
        <w:t xml:space="preserve">(4)(a) By November 1, 2018, the secretary of state shall:</w:t>
      </w:r>
    </w:p>
    <w:p>
      <w:pPr>
        <w:spacing w:before="0" w:after="0" w:line="408" w:lineRule="exact"/>
        <w:ind w:left="0" w:right="0" w:firstLine="576"/>
        <w:jc w:val="left"/>
      </w:pPr>
      <w:r>
        <w:rPr>
          <w:strike/>
        </w:rPr>
        <w:t xml:space="preserve">(i) For each county, survey all random check procedures adopted by the county canvassing board under subsection (3) of this section; and</w:t>
      </w:r>
    </w:p>
    <w:p>
      <w:pPr>
        <w:spacing w:before="0" w:after="0" w:line="408" w:lineRule="exact"/>
        <w:ind w:left="0" w:right="0" w:firstLine="576"/>
        <w:jc w:val="left"/>
      </w:pPr>
      <w:r>
        <w:rPr>
          <w:strike/>
        </w:rPr>
        <w:t xml:space="preserve">(ii) Evaluate the procedures to identify the best practices and any discrepancies.</w:t>
      </w:r>
    </w:p>
    <w:p>
      <w:pPr>
        <w:spacing w:before="0" w:after="0" w:line="408" w:lineRule="exact"/>
        <w:ind w:left="0" w:right="0" w:firstLine="576"/>
        <w:jc w:val="left"/>
      </w:pPr>
      <w:r>
        <w:rPr>
          <w:strike/>
        </w:rPr>
        <w:t xml:space="preserve">(b) By December 15, 2018, the secretary of state shall submit a report, in compliance with RCW 43.01.036, to the appropriate committees of the legislature that provides recommendations, based on the evaluation performed under (a) of this subsection, for adopting best practices and uniform procedures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2018 c 218 s 2 are each amended to read as follows:</w:t>
      </w:r>
    </w:p>
    <w:p>
      <w:pPr>
        <w:spacing w:before="0" w:after="0" w:line="408" w:lineRule="exact"/>
        <w:ind w:left="0" w:right="0" w:firstLine="576"/>
        <w:jc w:val="left"/>
      </w:pPr>
      <w:r>
        <w:rPr/>
        <w:t xml:space="preserve">(1) Prior to certification of the election as required by RCW 29A.60.190, the county auditor shall conduct an audit </w:t>
      </w:r>
      <w:r>
        <w:t>((</w:t>
      </w:r>
      <w:r>
        <w:rPr>
          <w:strike/>
        </w:rPr>
        <w:t xml:space="preserve">of duplicated ballots in accordance with subsection (2) of this section, and an audit</w:t>
      </w:r>
      <w:r>
        <w:t>))</w:t>
      </w:r>
      <w:r>
        <w:rPr/>
        <w:t xml:space="preserve"> using at minimum one of the following methods:</w:t>
      </w:r>
    </w:p>
    <w:p>
      <w:pPr>
        <w:spacing w:before="0" w:after="0" w:line="408" w:lineRule="exact"/>
        <w:ind w:left="0" w:right="0" w:firstLine="576"/>
        <w:jc w:val="left"/>
      </w:pPr>
      <w:r>
        <w:rPr/>
        <w:t xml:space="preserve">(a) </w:t>
      </w:r>
      <w:r>
        <w:t>((</w:t>
      </w:r>
      <w:r>
        <w:rPr>
          <w:strike/>
        </w:rPr>
        <w:t xml:space="preserve">An audit of results of votes cast on the direct recording electronic voting devices, or other in-person ballot marking systems, used in the county if there are races or issues with more than ten votes cast on all direct recording electronic voting devices or other in-person ballot marking systems in the county. This audit must be conducted by randomly selecting by lot up to four percent of the direct recording electronic voting devices or other in-person ballot marking systems, or one direct recording electronic voting device or other in-person ballot marking system, whichever is greater, and, for each device or system, comparing the results recorded electronically with the results recorded on paper. For purposes of this audit, the results recorded on paper must be tabulated as follows: On one-fourth of the devices or systems selected for audit, the paper records must be tabulated manually; on the remaining devices or systems,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or system. This audit procedure must be subject to observation by political party representatives if representatives have been appointed and are present at the time of the audit. As used in this subsection, "in-person ballot marking system" or "system" means an in-person ballot marking system that retains or produces an electronic voting record of each vote cast using the system;</w:t>
      </w:r>
    </w:p>
    <w:p>
      <w:pPr>
        <w:spacing w:before="0" w:after="0" w:line="408" w:lineRule="exact"/>
        <w:ind w:left="0" w:right="0" w:firstLine="576"/>
        <w:jc w:val="left"/>
      </w:pPr>
      <w:r>
        <w:rPr>
          <w:strike/>
        </w:rPr>
        <w:t xml:space="preserve">(b) A random check of the ballot counting equipment consistent with RCW 29A.60.170(3);</w:t>
      </w:r>
    </w:p>
    <w:p>
      <w:pPr>
        <w:spacing w:before="0" w:after="0" w:line="408" w:lineRule="exact"/>
        <w:ind w:left="0" w:right="0" w:firstLine="576"/>
        <w:jc w:val="left"/>
      </w:pPr>
      <w:r>
        <w:rPr>
          <w:strike/>
        </w:rPr>
        <w:t xml:space="preserve">(c)</w:t>
      </w:r>
      <w:r>
        <w:t>))</w:t>
      </w:r>
      <w:r>
        <w:rPr/>
        <w:t xml:space="preserve"> A risk-limiting audit.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t xml:space="preserve">(ii) Randomly select for audit at least one statewide contest, and for each county at least one ballot contest other than the selected statewide contest. The county auditor shall randomly select a ballot contest for audit if in any particular election there is no statewide contest; and</w:t>
      </w:r>
    </w:p>
    <w:p>
      <w:pPr>
        <w:spacing w:before="0" w:after="0" w:line="408" w:lineRule="exact"/>
        <w:ind w:left="0" w:right="0" w:firstLine="576"/>
        <w:jc w:val="left"/>
      </w:pPr>
      <w:r>
        <w:rPr/>
        <w:t xml:space="preserve">(iii) Establish procedures for implementation of risk-limiting audits, including random selection of the audit sample, determination of audit size, and procedures for a </w:t>
      </w:r>
      <w:r>
        <w:t>((</w:t>
      </w:r>
      <w:r>
        <w:rPr>
          <w:strike/>
        </w:rPr>
        <w:t xml:space="preserve">comparison risk-limiting audit and</w:t>
      </w:r>
      <w:r>
        <w:t>))</w:t>
      </w:r>
      <w:r>
        <w:rPr/>
        <w:t xml:space="preserve"> ballot polling risk-limiting audit </w:t>
      </w:r>
      <w:r>
        <w:t>((</w:t>
      </w:r>
      <w:r>
        <w:rPr>
          <w:strike/>
        </w:rPr>
        <w:t xml:space="preserve">as defined in (c)(iii)(A) and (B) of this subsection</w:t>
      </w:r>
      <w:r>
        <w:t>))</w:t>
      </w:r>
      <w:r>
        <w:rPr/>
        <w:t xml:space="preserve">.</w:t>
      </w:r>
    </w:p>
    <w:p>
      <w:pPr>
        <w:spacing w:before="0" w:after="0" w:line="408" w:lineRule="exact"/>
        <w:ind w:left="0" w:right="0" w:firstLine="576"/>
        <w:jc w:val="left"/>
      </w:pPr>
      <w:r>
        <w:t>((</w:t>
      </w:r>
      <w:r>
        <w:rPr>
          <w:strike/>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strike/>
        </w:rPr>
        <w:t xml:space="preserve">(B) In a</w:t>
      </w:r>
      <w:r>
        <w:t>))</w:t>
      </w:r>
      <w:r>
        <w:rPr/>
        <w:t xml:space="preserve"> </w:t>
      </w:r>
      <w:r>
        <w:rPr>
          <w:u w:val="single"/>
        </w:rPr>
        <w:t xml:space="preserve">A</w:t>
      </w:r>
      <w:r>
        <w:rPr/>
        <w:t xml:space="preserve"> ballot polling risk-limiting audit</w:t>
      </w:r>
      <w:r>
        <w:t>((</w:t>
      </w:r>
      <w:r>
        <w:rPr>
          <w:strike/>
        </w:rPr>
        <w:t xml:space="preserve">, the county auditor of a county using ballot counting equipment that does not produce ballot-level cast vote records reports the voter markings on randomly selected ballots</w:t>
      </w:r>
      <w:r>
        <w:t>))</w:t>
      </w:r>
      <w:r>
        <w:rPr/>
        <w:t xml:space="preserve"> </w:t>
      </w:r>
      <w:r>
        <w:rPr>
          <w:u w:val="single"/>
        </w:rPr>
        <w:t xml:space="preserve">means an audit in which individual paper ballots are randomly selected and the voter marking are examined and interpreted manually</w:t>
      </w:r>
      <w:r>
        <w:rPr/>
        <w:t xml:space="preserve"> until the prespecified risk limit is met; or</w:t>
      </w:r>
    </w:p>
    <w:p>
      <w:pPr>
        <w:spacing w:before="0" w:after="0" w:line="408" w:lineRule="exact"/>
        <w:ind w:left="0" w:right="0" w:firstLine="576"/>
        <w:jc w:val="left"/>
      </w:pPr>
      <w:r>
        <w:t>((</w:t>
      </w:r>
      <w:r>
        <w:rPr>
          <w:strike/>
        </w:rPr>
        <w:t xml:space="preserve">(d) An independent electronic audit of the original ballot counting equipment used in the county. The county auditor may either conduct an audit of all ballots cast, or limit the audit to three precincts or six batches pursuant to procedures adopted under RCW 29A.60.170(3). This audit must be conducted using an independent electronic audit system that is, at minimum:</w:t>
      </w:r>
    </w:p>
    <w:p>
      <w:pPr>
        <w:spacing w:before="0" w:after="0" w:line="408" w:lineRule="exact"/>
        <w:ind w:left="0" w:right="0" w:firstLine="576"/>
        <w:jc w:val="left"/>
      </w:pPr>
      <w:r>
        <w:rPr>
          <w:strike/>
        </w:rPr>
        <w:t xml:space="preserve">(i) Approved by the secretary of state;</w:t>
      </w:r>
    </w:p>
    <w:p>
      <w:pPr>
        <w:spacing w:before="0" w:after="0" w:line="408" w:lineRule="exact"/>
        <w:ind w:left="0" w:right="0" w:firstLine="576"/>
        <w:jc w:val="left"/>
      </w:pPr>
      <w:r>
        <w:rPr>
          <w:strike/>
        </w:rPr>
        <w:t xml:space="preserve">(ii) Completely independent from all voting systems, including ballot counting equipment, that is used in the county;</w:t>
      </w:r>
    </w:p>
    <w:p>
      <w:pPr>
        <w:spacing w:before="0" w:after="0" w:line="408" w:lineRule="exact"/>
        <w:ind w:left="0" w:right="0" w:firstLine="576"/>
        <w:jc w:val="left"/>
      </w:pPr>
      <w:r>
        <w:rPr>
          <w:strike/>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strike/>
        </w:rPr>
        <w:t xml:space="preserve">(iv) Capable of demonstrating that it can verify and confirm the accuracy of the original ballot counting equipment's reported results</w:t>
      </w:r>
      <w:r>
        <w:t>))</w:t>
      </w:r>
      <w:r>
        <w:rPr/>
        <w:t xml:space="preserve"> </w:t>
      </w:r>
      <w:r>
        <w:rPr>
          <w:u w:val="single"/>
        </w:rPr>
        <w:t xml:space="preserve">(b) A manual audit of the manual count. The procedures must provide for best practices and uniform procedures across all counties. The manual audit process shall involve a comparison of a manual count of the selected number of ballots to the count from the original manual count of the returned ballots</w:t>
      </w:r>
      <w:r>
        <w:rPr/>
        <w:t xml:space="preserve">.</w:t>
      </w:r>
    </w:p>
    <w:p>
      <w:pPr>
        <w:spacing w:before="0" w:after="0" w:line="408" w:lineRule="exact"/>
        <w:ind w:left="0" w:right="0" w:firstLine="576"/>
        <w:jc w:val="left"/>
      </w:pPr>
      <w:r>
        <w:rPr/>
        <w:t xml:space="preserve">(2) </w:t>
      </w:r>
      <w:r>
        <w:t>((</w:t>
      </w:r>
      <w:r>
        <w:rPr>
          <w:strike/>
        </w:rPr>
        <w:t xml:space="preserve">Prior to certification of the election, the county auditor must conduct an audit of ballots duplicated under RCW 29A.60.125. The audit of duplicated ballots must involve a comparison of the duplicated ballot to the original ballot. The county canvassing board must establish procedures for the auditing of duplicated ballots.</w:t>
      </w:r>
    </w:p>
    <w:p>
      <w:pPr>
        <w:spacing w:before="0" w:after="0" w:line="408" w:lineRule="exact"/>
        <w:ind w:left="0" w:right="0" w:firstLine="576"/>
        <w:jc w:val="left"/>
      </w:pPr>
      <w:r>
        <w:rPr>
          <w:strike/>
        </w:rPr>
        <w:t xml:space="preserve">(3)</w:t>
      </w:r>
      <w:r>
        <w:t>))</w:t>
      </w:r>
      <w:r>
        <w:rPr/>
        <w:t xml:space="preserve">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 The secretary of state shall adopt procedures to investigate the cause of any discrepancy found during an audit.</w:t>
      </w:r>
    </w:p>
    <w:p>
      <w:pPr>
        <w:spacing w:before="0" w:after="0" w:line="408" w:lineRule="exact"/>
        <w:ind w:left="0" w:right="0" w:firstLine="576"/>
        <w:jc w:val="left"/>
      </w:pPr>
      <w:r>
        <w:t>((</w:t>
      </w:r>
      <w:r>
        <w:rPr>
          <w:strike/>
        </w:rPr>
        <w:t xml:space="preserve">(4)</w:t>
      </w:r>
      <w:r>
        <w:t>))</w:t>
      </w:r>
      <w:r>
        <w:rPr/>
        <w:t xml:space="preserve"> </w:t>
      </w:r>
      <w:r>
        <w:rPr>
          <w:u w:val="single"/>
        </w:rPr>
        <w:t xml:space="preserve">(3) The secretary of state may contract with an independent third-party vendor to conduct an audit under this section.</w:t>
      </w:r>
    </w:p>
    <w:p>
      <w:pPr>
        <w:spacing w:before="0" w:after="0" w:line="408" w:lineRule="exact"/>
        <w:ind w:left="0" w:right="0" w:firstLine="576"/>
        <w:jc w:val="left"/>
      </w:pPr>
      <w:r>
        <w:rPr>
          <w:u w:val="single"/>
        </w:rPr>
        <w:t xml:space="preserve">(4)</w:t>
      </w:r>
      <w:r>
        <w:rPr/>
        <w:t xml:space="preserve"> The secretary of state must establish rules </w:t>
      </w:r>
      <w:r>
        <w:t>((</w:t>
      </w:r>
      <w:r>
        <w:rPr>
          <w:strike/>
        </w:rPr>
        <w:t xml:space="preserve">by January 1, 2019,</w:t>
      </w:r>
      <w:r>
        <w:t>))</w:t>
      </w:r>
      <w:r>
        <w:rPr/>
        <w:t xml:space="preserve"> to implement and administer the auditing methods in this section, including facilitating public observation and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011</w:t>
      </w:r>
      <w:r>
        <w:rPr/>
        <w:t xml:space="preserve"> and 2011 c 349 s 23 are each amended to read as follows:</w:t>
      </w:r>
    </w:p>
    <w:p>
      <w:pPr>
        <w:spacing w:before="0" w:after="0" w:line="408" w:lineRule="exact"/>
        <w:ind w:left="0" w:right="0" w:firstLine="576"/>
        <w:jc w:val="left"/>
      </w:pPr>
      <w:r>
        <w:rPr/>
        <w:t xml:space="preserve">An officer of a political party or any person for whom votes were cast in a primary who did not qualify for the general election may file a written application for a recount of the votes or a portion of the votes cast at that primary for all persons for whom votes were cast for that office.</w:t>
      </w:r>
    </w:p>
    <w:p>
      <w:pPr>
        <w:spacing w:before="0" w:after="0" w:line="408" w:lineRule="exact"/>
        <w:ind w:left="0" w:right="0" w:firstLine="576"/>
        <w:jc w:val="left"/>
      </w:pPr>
      <w:r>
        <w:rPr/>
        <w:t xml:space="preserve">An officer of a political party or any person for whom votes were cast at any election may file a written application for a recount of the votes or a portion of the votes cast at that election for all candidates for election to that office.</w:t>
      </w:r>
    </w:p>
    <w:p>
      <w:pPr>
        <w:spacing w:before="0" w:after="0" w:line="408" w:lineRule="exact"/>
        <w:ind w:left="0" w:right="0" w:firstLine="576"/>
        <w:jc w:val="left"/>
      </w:pPr>
      <w:r>
        <w:rPr/>
        <w:t xml:space="preserve">Any group of five or more registered voters may file a written application for a recount of the votes or a portion of the votes cast upon any question or issue. They shall designate one of the members of the group as chair and shall indicate the voting residence of each member of the group.</w:t>
      </w:r>
    </w:p>
    <w:p>
      <w:pPr>
        <w:spacing w:before="0" w:after="0" w:line="408" w:lineRule="exact"/>
        <w:ind w:left="0" w:right="0" w:firstLine="576"/>
        <w:jc w:val="left"/>
      </w:pPr>
      <w:r>
        <w:rPr/>
        <w:t xml:space="preserve">An application for a recount of the votes cast for an office or on a ballot measure must be filed with the officer with whom filings are made for the jurisdiction.</w:t>
      </w:r>
    </w:p>
    <w:p>
      <w:pPr>
        <w:spacing w:before="0" w:after="0" w:line="408" w:lineRule="exact"/>
        <w:ind w:left="0" w:right="0" w:firstLine="576"/>
        <w:jc w:val="left"/>
      </w:pPr>
      <w:r>
        <w:t>((</w:t>
      </w:r>
      <w:r>
        <w:rPr>
          <w:strike/>
        </w:rPr>
        <w:t xml:space="preserve">An application for a</w:t>
      </w:r>
      <w:r>
        <w:t>))</w:t>
      </w:r>
      <w:r>
        <w:rPr/>
        <w:t xml:space="preserve"> </w:t>
      </w:r>
      <w:r>
        <w:rPr>
          <w:u w:val="single"/>
        </w:rPr>
        <w:t xml:space="preserve">A</w:t>
      </w:r>
      <w:r>
        <w:rPr/>
        <w:t xml:space="preserve"> recount must </w:t>
      </w:r>
      <w:r>
        <w:t>((</w:t>
      </w:r>
      <w:r>
        <w:rPr>
          <w:strike/>
        </w:rPr>
        <w:t xml:space="preserve">specify whether the recount will</w:t>
      </w:r>
      <w:r>
        <w:t>))</w:t>
      </w:r>
      <w:r>
        <w:rPr/>
        <w:t xml:space="preserve"> be done manually </w:t>
      </w:r>
      <w:r>
        <w:t>((</w:t>
      </w:r>
      <w:r>
        <w:rPr>
          <w:strike/>
        </w:rPr>
        <w:t xml:space="preserve">or by the vote tally system. A recount done by the vote tally system must use programming that recounts and reports only the office or ballot measure in question. The county shall also provide for a test of the logic and accuracy of that program</w:t>
      </w:r>
      <w:r>
        <w:t>))</w:t>
      </w:r>
      <w:r>
        <w:rPr/>
        <w:t xml:space="preserve">.</w:t>
      </w:r>
    </w:p>
    <w:p>
      <w:pPr>
        <w:spacing w:before="0" w:after="0" w:line="408" w:lineRule="exact"/>
        <w:ind w:left="0" w:right="0" w:firstLine="576"/>
        <w:jc w:val="left"/>
      </w:pPr>
      <w:r>
        <w:rPr/>
        <w:t xml:space="preserve">An application for a recount must be filed within two business days after the county canvassing board or secretary of state has declared the official results of the primary or election for the office or issue for which the recount is requested.</w:t>
      </w:r>
    </w:p>
    <w:p>
      <w:pPr>
        <w:spacing w:before="0" w:after="0" w:line="408" w:lineRule="exact"/>
        <w:ind w:left="0" w:right="0" w:firstLine="576"/>
        <w:jc w:val="left"/>
      </w:pPr>
      <w:r>
        <w:t>((</w:t>
      </w:r>
      <w:r>
        <w:rPr>
          <w:strike/>
        </w:rPr>
        <w:t xml:space="preserve">This chapter applies to the recounting of votes cast by paper ballots and to the recounting of votes recorded on ballots counted by a vote tally system.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021</w:t>
      </w:r>
      <w:r>
        <w:rPr/>
        <w:t xml:space="preserve"> and 2013 c 11 s 66 are each amended to read as follows:</w:t>
      </w:r>
    </w:p>
    <w:p>
      <w:pPr>
        <w:spacing w:before="0" w:after="0" w:line="408" w:lineRule="exact"/>
        <w:ind w:left="0" w:right="0" w:firstLine="576"/>
        <w:jc w:val="left"/>
      </w:pPr>
      <w:r>
        <w:rPr/>
        <w:t xml:space="preserve">(1) If the official canvass of all of the returns for any office at any primary or election reveals that the difference in the number of votes cast for a candidate apparently qualified for the general election ballot or elected to any office, and the number of votes cast for the closest apparently defeated opponent is less than two thousand votes and also less than one-half of one percent of the total number of votes cast for both candidates, the county canvassing board shall conduct a recount of all votes cast on that position.</w:t>
      </w:r>
    </w:p>
    <w:p>
      <w:pPr>
        <w:spacing w:before="0" w:after="0" w:line="408" w:lineRule="exact"/>
        <w:ind w:left="0" w:right="0" w:firstLine="576"/>
        <w:jc w:val="left"/>
      </w:pPr>
      <w:r>
        <w:rPr/>
        <w:t xml:space="preserve">(a) Whenever such a difference occurs in the number of votes cast for candidates for a position the declaration of candidacy for which was filed with the secretary of state, the secretary of state shall, within three business days of the day that the returns of the primary or election are first certified by the canvassing boards of those counties, direct those boards to recount all votes cast on the position.</w:t>
      </w:r>
    </w:p>
    <w:p>
      <w:pPr>
        <w:spacing w:before="0" w:after="0" w:line="408" w:lineRule="exact"/>
        <w:ind w:left="0" w:right="0" w:firstLine="576"/>
        <w:jc w:val="left"/>
      </w:pPr>
      <w:r>
        <w:rPr/>
        <w:t xml:space="preserve">(b)(i) For statewide elections, if the difference in the number of votes cast for the apparent winner and the closest apparently defeated opponent is less than one thousand votes and also less than one-fourth of one percent of the total number of votes cast for both candidates, the votes shall be recounted manually </w:t>
      </w:r>
      <w:r>
        <w:t>((</w:t>
      </w:r>
      <w:r>
        <w:rPr>
          <w:strike/>
        </w:rPr>
        <w:t xml:space="preserve">or as provided in subsection (3) of this section</w:t>
      </w:r>
      <w:r>
        <w:t>))</w:t>
      </w:r>
      <w:r>
        <w:rPr/>
        <w:t xml:space="preserve">.</w:t>
      </w:r>
    </w:p>
    <w:p>
      <w:pPr>
        <w:spacing w:before="0" w:after="0" w:line="408" w:lineRule="exact"/>
        <w:ind w:left="0" w:right="0" w:firstLine="576"/>
        <w:jc w:val="left"/>
      </w:pPr>
      <w:r>
        <w:rPr/>
        <w:t xml:space="preserve">(ii) For elections not included in (b)(i) of this subsection, if the difference in the number of votes cast for the apparent winner and the closest apparently defeated opponent is less than one hundred fifty votes and also less than one-fourth of one percent of the total number of votes cast for both candidates, the votes shall be recounted manually </w:t>
      </w:r>
      <w:r>
        <w:t>((</w:t>
      </w:r>
      <w:r>
        <w:rPr>
          <w:strike/>
        </w:rPr>
        <w:t xml:space="preserve">or as provided in subsection (3) of this section</w:t>
      </w:r>
      <w:r>
        <w:t>))</w:t>
      </w:r>
      <w:r>
        <w:rPr/>
        <w:t xml:space="preserve">.</w:t>
      </w:r>
    </w:p>
    <w:p>
      <w:pPr>
        <w:spacing w:before="0" w:after="0" w:line="408" w:lineRule="exact"/>
        <w:ind w:left="0" w:right="0" w:firstLine="576"/>
        <w:jc w:val="left"/>
      </w:pPr>
      <w:r>
        <w:rPr/>
        <w:t xml:space="preserve">(2) A mandatory recount shall be conducted in the manner provided by RCW 29A.64.030, 29A.64.041, and 29A.64.061. No cost of a mandatory recount may be charged to any candidate.</w:t>
      </w:r>
    </w:p>
    <w:p>
      <w:pPr>
        <w:spacing w:before="0" w:after="0" w:line="408" w:lineRule="exact"/>
        <w:ind w:left="0" w:right="0" w:firstLine="576"/>
        <w:jc w:val="left"/>
      </w:pPr>
      <w:r>
        <w:t>((</w:t>
      </w:r>
      <w:r>
        <w:rPr>
          <w:strike/>
        </w:rPr>
        <w:t xml:space="preserve">(3) The apparent winner and closest apparently defeated opponent for an office for which a manual recount is required under subsection (1)(b) of this section may select an alternative method of conducting the recount. To select such an alternative, the two candidates shall agree to the alternative in a signed, written statement filed with the election official for the office. The recount shall be conducted using the alternative method if: It is suited to the balloting system that was used for casting the votes for the office; it involves the use of a vote tallying system that is approved for use in this state by the secretary of state; and the vote tallying system is readily available in each county required to conduct the recount. If more than one balloting system was used in casting votes for the office, an alternative to a manual recount may be selected for each system.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530</w:t>
      </w:r>
      <w:r>
        <w:rPr/>
        <w:t xml:space="preserve"> and 2011 c 10 s 71 are each amended to read as follows:</w:t>
      </w:r>
    </w:p>
    <w:p>
      <w:pPr>
        <w:spacing w:before="0" w:after="0" w:line="408" w:lineRule="exact"/>
        <w:ind w:left="0" w:right="0" w:firstLine="576"/>
        <w:jc w:val="left"/>
      </w:pPr>
      <w:r>
        <w:rPr/>
        <w:t xml:space="preserve">Deliberately impeding other voters from casting their votes by refusing to leave a voting booth </w:t>
      </w:r>
      <w:r>
        <w:t>((</w:t>
      </w:r>
      <w:r>
        <w:rPr>
          <w:strike/>
        </w:rPr>
        <w:t xml:space="preserve">or voting device</w:t>
      </w:r>
      <w:r>
        <w:t>))</w:t>
      </w:r>
      <w:r>
        <w:rPr/>
        <w:t xml:space="preserve"> is a misdemeanor and is subject to the penalties provided in chapter 9A.20 RCW. Election officers may provide assistance in the manner provided by RCW 29A.40.160 to any voter who requests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245</w:t>
      </w:r>
      <w:r>
        <w:rPr/>
        <w:t xml:space="preserve"> and 2016 c 95 s 9 are each amended to read as follows:</w:t>
      </w:r>
    </w:p>
    <w:p>
      <w:pPr>
        <w:spacing w:before="0" w:after="0" w:line="408" w:lineRule="exact"/>
        <w:ind w:left="0" w:right="0" w:firstLine="576"/>
        <w:jc w:val="left"/>
      </w:pPr>
      <w:r>
        <w:rPr/>
        <w:t xml:space="preserve">(1) No contract for the purchase of materials, equipment, or supplies may be entered into by the county legislative authority or by any elected or appointed officer of the county until after bids have been submitted to the county. Bid specifications shall be in writing and shall be filed with the clerk of the county legislative authority for public inspection. An advertisement shall be published in the official newspaper of the county stating the time and place where bids will be opened, the time after which bids will not be received, the materials, equipment, supplies, or services to be purchased, and that the specifications may be seen at the office of the clerk of the county legislative authority. The advertisement shall be published at least once at least thirteen days prior to the last date upon which bids will be received.</w:t>
      </w:r>
    </w:p>
    <w:p>
      <w:pPr>
        <w:spacing w:before="0" w:after="0" w:line="408" w:lineRule="exact"/>
        <w:ind w:left="0" w:right="0" w:firstLine="576"/>
        <w:jc w:val="left"/>
      </w:pPr>
      <w:r>
        <w:rPr/>
        <w:t xml:space="preserve">(2) The bids shall be in writing, may be in either hard copy or electronic form as specified by the county, and shall be filed with the clerk. The bids shall be opened and read in public at the time and place named in the advertisement. Contracts requiring competitive bidding under this section may be awarded only to the lowest responsible bidder. Immediately after the award is made, the bid quotations shall be recorded and open to public inspection and shall be available by telephone inquiry. Any or all bids may be rejected for good cause.</w:t>
      </w:r>
    </w:p>
    <w:p>
      <w:pPr>
        <w:spacing w:before="0" w:after="0" w:line="408" w:lineRule="exact"/>
        <w:ind w:left="0" w:right="0" w:firstLine="576"/>
        <w:jc w:val="left"/>
      </w:pPr>
      <w:r>
        <w:rPr/>
        <w:t xml:space="preserve">(3) For advertisement and formal sealed bidding to be dispensed with as to purchases between ten thousand and fifty thousand dollars, the county legislative authority must use the uniform process to award contracts as provided in RCW 39.04.190. Advertisement and formal sealed bidding may be dispensed with as to purchases of less than ten thousand dollars upon the order of the county legislative authority.</w:t>
      </w:r>
    </w:p>
    <w:p>
      <w:pPr>
        <w:spacing w:before="0" w:after="0" w:line="408" w:lineRule="exact"/>
        <w:ind w:left="0" w:right="0" w:firstLine="576"/>
        <w:jc w:val="left"/>
      </w:pPr>
      <w:r>
        <w:rPr/>
        <w:t xml:space="preserve">(4) This section does not apply to performance-based contracts, as defined in RCW 39.35A.020(4), that are negotiated under chapter 39.35A RCW; or contracts and purchases for the printing of election ballots</w:t>
      </w:r>
      <w:r>
        <w:t>((</w:t>
      </w:r>
      <w:r>
        <w:rPr>
          <w:strike/>
        </w:rPr>
        <w:t xml:space="preserve">, voting machine labels,</w:t>
      </w:r>
      <w:r>
        <w:t>))</w:t>
      </w:r>
      <w:r>
        <w:rPr/>
        <w:t xml:space="preserve"> and all other election material containing the names of candidates and ballot titles.</w:t>
      </w:r>
    </w:p>
    <w:p>
      <w:pPr>
        <w:spacing w:before="0" w:after="0" w:line="408" w:lineRule="exact"/>
        <w:ind w:left="0" w:right="0" w:firstLine="576"/>
        <w:jc w:val="left"/>
      </w:pPr>
      <w:r>
        <w:rPr/>
        <w:t xml:space="preserve">(5) Nothing in this section shall prohibit the legislative authority of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(6) This section does not apply to contracting for public defender services by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310</w:t>
      </w:r>
      <w:r>
        <w:rPr/>
        <w:t xml:space="preserve"> and 2009 c 415 s 11 are each amended to read as follows:</w:t>
      </w:r>
    </w:p>
    <w:p>
      <w:pPr>
        <w:spacing w:before="0" w:after="0" w:line="408" w:lineRule="exact"/>
        <w:ind w:left="0" w:right="0" w:firstLine="576"/>
        <w:jc w:val="left"/>
      </w:pPr>
      <w:r>
        <w:rPr/>
        <w:t xml:space="preserve">The secretary of state, through the division of elections, is responsible for the following duties, as prescribed by Title 29A RCW:</w:t>
      </w:r>
    </w:p>
    <w:p>
      <w:pPr>
        <w:spacing w:before="0" w:after="0" w:line="408" w:lineRule="exact"/>
        <w:ind w:left="0" w:right="0" w:firstLine="576"/>
        <w:jc w:val="left"/>
      </w:pPr>
      <w:r>
        <w:rPr/>
        <w:t xml:space="preserve">(1) The filing, verification of signatures, and certification of state initiative, referendum, and recall petitions;</w:t>
      </w:r>
    </w:p>
    <w:p>
      <w:pPr>
        <w:spacing w:before="0" w:after="0" w:line="408" w:lineRule="exact"/>
        <w:ind w:left="0" w:right="0" w:firstLine="576"/>
        <w:jc w:val="left"/>
      </w:pPr>
      <w:r>
        <w:rPr/>
        <w:t xml:space="preserve">(2) The production and distribution of a state voters' pamphlet;</w:t>
      </w:r>
    </w:p>
    <w:p>
      <w:pPr>
        <w:spacing w:before="0" w:after="0" w:line="408" w:lineRule="exact"/>
        <w:ind w:left="0" w:right="0" w:firstLine="576"/>
        <w:jc w:val="left"/>
      </w:pPr>
      <w:r>
        <w:rPr/>
        <w:t xml:space="preserve">(3) The examination, testing, and certification of voting </w:t>
      </w:r>
      <w:r>
        <w:t>((</w:t>
      </w:r>
      <w:r>
        <w:rPr>
          <w:strike/>
        </w:rPr>
        <w:t xml:space="preserve">equipment, voting devices, and vote tallying</w:t>
      </w:r>
      <w:r>
        <w:t>))</w:t>
      </w:r>
      <w:r>
        <w:rPr/>
        <w:t xml:space="preserve"> systems;</w:t>
      </w:r>
    </w:p>
    <w:p>
      <w:pPr>
        <w:spacing w:before="0" w:after="0" w:line="408" w:lineRule="exact"/>
        <w:ind w:left="0" w:right="0" w:firstLine="576"/>
        <w:jc w:val="left"/>
      </w:pPr>
      <w:r>
        <w:rPr/>
        <w:t xml:space="preserve">(4) The administration, canvassing, and certification of the presidential primary, state primaries, and state general elections;</w:t>
      </w:r>
    </w:p>
    <w:p>
      <w:pPr>
        <w:spacing w:before="0" w:after="0" w:line="408" w:lineRule="exact"/>
        <w:ind w:left="0" w:right="0" w:firstLine="576"/>
        <w:jc w:val="left"/>
      </w:pPr>
      <w:r>
        <w:rPr/>
        <w:t xml:space="preserve">(5) The administration of motor voter and other voter registration and voter outreach programs;</w:t>
      </w:r>
    </w:p>
    <w:p>
      <w:pPr>
        <w:spacing w:before="0" w:after="0" w:line="408" w:lineRule="exact"/>
        <w:ind w:left="0" w:right="0" w:firstLine="576"/>
        <w:jc w:val="left"/>
      </w:pPr>
      <w:r>
        <w:rPr/>
        <w:t xml:space="preserve">(6) The training, testing, and certification of state and local elections personnel as established in RCW 29A.04.530;</w:t>
      </w:r>
    </w:p>
    <w:p>
      <w:pPr>
        <w:spacing w:before="0" w:after="0" w:line="408" w:lineRule="exact"/>
        <w:ind w:left="0" w:right="0" w:firstLine="576"/>
        <w:jc w:val="left"/>
      </w:pPr>
      <w:r>
        <w:rPr/>
        <w:t xml:space="preserve">(7) The conduct of reviews as established in RCW 29A.04.570; and</w:t>
      </w:r>
    </w:p>
    <w:p>
      <w:pPr>
        <w:spacing w:before="0" w:after="0" w:line="408" w:lineRule="exact"/>
        <w:ind w:left="0" w:right="0" w:firstLine="576"/>
        <w:jc w:val="left"/>
      </w:pPr>
      <w:r>
        <w:rPr/>
        <w:t xml:space="preserve">(8) Other duties that may be prescribed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Nothing in this title shall limit or otherwise restrict the secretary of state from fully complying with a court order for an audit or investigation of any part of the election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29A</w:t>
      </w:r>
      <w:r>
        <w:rPr/>
        <w:t xml:space="preserve">.</w:t>
      </w:r>
      <w:r>
        <w:t xml:space="preserve">12</w:t>
      </w:r>
      <w:r>
        <w:rPr/>
        <w:t xml:space="preserve">.</w:t>
      </w:r>
      <w:r>
        <w:t xml:space="preserve">010</w:t>
      </w:r>
      <w:r>
        <w:rPr/>
        <w:t xml:space="preserve"> (Authority for use) and 2003 c 111 s 301;</w:t>
      </w:r>
    </w:p>
    <w:p>
      <w:pPr>
        <w:spacing w:before="0" w:after="0" w:line="408" w:lineRule="exact"/>
        <w:ind w:left="0" w:right="0" w:firstLine="576"/>
        <w:jc w:val="left"/>
      </w:pPr>
      <w:r>
        <w:t>(2)</w:t>
      </w:r>
      <w:r>
        <w:rPr/>
        <w:t xml:space="preserve">RCW </w:t>
      </w:r>
      <w:r>
        <w:t xml:space="preserve">29A</w:t>
      </w:r>
      <w:r>
        <w:rPr/>
        <w:t xml:space="preserve">.</w:t>
      </w:r>
      <w:r>
        <w:t xml:space="preserve">12</w:t>
      </w:r>
      <w:r>
        <w:rPr/>
        <w:t xml:space="preserve">.</w:t>
      </w:r>
      <w:r>
        <w:t xml:space="preserve">085</w:t>
      </w:r>
      <w:r>
        <w:rPr/>
        <w:t xml:space="preserve"> (Paper record) and 2011 c 10 s 22 &amp; 2005 c 242 s 1;</w:t>
      </w:r>
    </w:p>
    <w:p>
      <w:pPr>
        <w:spacing w:before="0" w:after="0" w:line="408" w:lineRule="exact"/>
        <w:ind w:left="0" w:right="0" w:firstLine="576"/>
        <w:jc w:val="left"/>
      </w:pPr>
      <w:r>
        <w:t>(3)</w:t>
      </w:r>
      <w:r>
        <w:rPr/>
        <w:t xml:space="preserve">RCW </w:t>
      </w:r>
      <w:r>
        <w:t xml:space="preserve">29A</w:t>
      </w:r>
      <w:r>
        <w:rPr/>
        <w:t xml:space="preserve">.</w:t>
      </w:r>
      <w:r>
        <w:t xml:space="preserve">12</w:t>
      </w:r>
      <w:r>
        <w:rPr/>
        <w:t xml:space="preserve">.</w:t>
      </w:r>
      <w:r>
        <w:t xml:space="preserve">101</w:t>
      </w:r>
      <w:r>
        <w:rPr/>
        <w:t xml:space="preserve"> (Requirements of tallying systems for approval) and 2006 c 207 s 3 &amp; 2004 c 271 s 109;</w:t>
      </w:r>
    </w:p>
    <w:p>
      <w:pPr>
        <w:spacing w:before="0" w:after="0" w:line="408" w:lineRule="exact"/>
        <w:ind w:left="0" w:right="0" w:firstLine="576"/>
        <w:jc w:val="left"/>
      </w:pPr>
      <w:r>
        <w:t>(4)</w:t>
      </w:r>
      <w:r>
        <w:rPr/>
        <w:t xml:space="preserve">RCW </w:t>
      </w:r>
      <w:r>
        <w:t xml:space="preserve">29A</w:t>
      </w:r>
      <w:r>
        <w:rPr/>
        <w:t xml:space="preserve">.</w:t>
      </w:r>
      <w:r>
        <w:t xml:space="preserve">12</w:t>
      </w:r>
      <w:r>
        <w:rPr/>
        <w:t xml:space="preserve">.</w:t>
      </w:r>
      <w:r>
        <w:t xml:space="preserve">110</w:t>
      </w:r>
      <w:r>
        <w:rPr/>
        <w:t xml:space="preserve"> (Record of programming</w:t>
      </w:r>
      <w:r>
        <w:rPr>
          <w:rFonts w:ascii="Times New Roman" w:hAnsi="Times New Roman"/>
        </w:rPr>
        <w:t xml:space="preserve">—</w:t>
      </w:r>
      <w:r>
        <w:rPr/>
        <w:t xml:space="preserve">Devices sealed) and 2011 c 10 s 23, 2003 c 111 s 311, &amp; 1990 c 59 s 25;</w:t>
      </w:r>
    </w:p>
    <w:p>
      <w:pPr>
        <w:spacing w:before="0" w:after="0" w:line="408" w:lineRule="exact"/>
        <w:ind w:left="0" w:right="0" w:firstLine="576"/>
        <w:jc w:val="left"/>
      </w:pPr>
      <w:r>
        <w:t>(5)</w:t>
      </w:r>
      <w:r>
        <w:rPr/>
        <w:t xml:space="preserve">RCW </w:t>
      </w:r>
      <w:r>
        <w:t xml:space="preserve">29A</w:t>
      </w:r>
      <w:r>
        <w:rPr/>
        <w:t xml:space="preserve">.</w:t>
      </w:r>
      <w:r>
        <w:t xml:space="preserve">12</w:t>
      </w:r>
      <w:r>
        <w:rPr/>
        <w:t xml:space="preserve">.</w:t>
      </w:r>
      <w:r>
        <w:t xml:space="preserve">130</w:t>
      </w:r>
      <w:r>
        <w:rPr/>
        <w:t xml:space="preserve"> (Tallying systems</w:t>
      </w:r>
      <w:r>
        <w:rPr>
          <w:rFonts w:ascii="Times New Roman" w:hAnsi="Times New Roman"/>
        </w:rPr>
        <w:t xml:space="preserve">—</w:t>
      </w:r>
      <w:r>
        <w:rPr/>
        <w:t xml:space="preserve">Programming tests) and 2003 c 111 s 313, 1998 c 58 s 2, 1990 c 59 s 32, &amp; 1977 ex.s. c 361 s 73;</w:t>
      </w:r>
    </w:p>
    <w:p>
      <w:pPr>
        <w:spacing w:before="0" w:after="0" w:line="408" w:lineRule="exact"/>
        <w:ind w:left="0" w:right="0" w:firstLine="576"/>
        <w:jc w:val="left"/>
      </w:pPr>
      <w:r>
        <w:t>(6)</w:t>
      </w:r>
      <w:r>
        <w:rPr/>
        <w:t xml:space="preserve">RCW </w:t>
      </w:r>
      <w:r>
        <w:t xml:space="preserve">29A</w:t>
      </w:r>
      <w:r>
        <w:rPr/>
        <w:t xml:space="preserve">.</w:t>
      </w:r>
      <w:r>
        <w:t xml:space="preserve">12</w:t>
      </w:r>
      <w:r>
        <w:rPr/>
        <w:t xml:space="preserve">.</w:t>
      </w:r>
      <w:r>
        <w:t xml:space="preserve">150</w:t>
      </w:r>
      <w:r>
        <w:rPr/>
        <w:t xml:space="preserve"> (Recording requirements) and 2013 c 11 s 24, 2003 c 111 s 315, 1998 c 245 s 26, 1991 c 363 s 30, &amp; 1990 c 184 s 1;</w:t>
      </w:r>
    </w:p>
    <w:p>
      <w:pPr>
        <w:spacing w:before="0" w:after="0" w:line="408" w:lineRule="exact"/>
        <w:ind w:left="0" w:right="0" w:firstLine="576"/>
        <w:jc w:val="left"/>
      </w:pPr>
      <w:r>
        <w:t>(7)</w:t>
      </w:r>
      <w:r>
        <w:rPr/>
        <w:t xml:space="preserve">RCW </w:t>
      </w:r>
      <w:r>
        <w:t xml:space="preserve">29A</w:t>
      </w:r>
      <w:r>
        <w:rPr/>
        <w:t xml:space="preserve">.</w:t>
      </w:r>
      <w:r>
        <w:t xml:space="preserve">12</w:t>
      </w:r>
      <w:r>
        <w:rPr/>
        <w:t xml:space="preserve">.</w:t>
      </w:r>
      <w:r>
        <w:t xml:space="preserve">160</w:t>
      </w:r>
      <w:r>
        <w:rPr/>
        <w:t xml:space="preserve"> (Blind or visually impaired voter accessibility) and 2011 c 10 s 25, 2004 c 267 s 701, &amp; 2004 c 266 s 3;</w:t>
      </w:r>
    </w:p>
    <w:p>
      <w:pPr>
        <w:spacing w:before="0" w:after="0" w:line="408" w:lineRule="exact"/>
        <w:ind w:left="0" w:right="0" w:firstLine="576"/>
        <w:jc w:val="left"/>
      </w:pPr>
      <w:r>
        <w:t>(8)</w:t>
      </w:r>
      <w:r>
        <w:rPr/>
        <w:t xml:space="preserve">RCW </w:t>
      </w:r>
      <w:r>
        <w:t xml:space="preserve">29A</w:t>
      </w:r>
      <w:r>
        <w:rPr/>
        <w:t xml:space="preserve">.</w:t>
      </w:r>
      <w:r>
        <w:t xml:space="preserve">60</w:t>
      </w:r>
      <w:r>
        <w:rPr/>
        <w:t xml:space="preserve">.</w:t>
      </w:r>
      <w:r>
        <w:t xml:space="preserve">060</w:t>
      </w:r>
      <w:r>
        <w:rPr/>
        <w:t xml:space="preserve"> (Results after close of voting) and 2013 c 11 s 60, 2011 c 10 s 49, &amp; 2003 c 111 s 1506;</w:t>
      </w:r>
    </w:p>
    <w:p>
      <w:pPr>
        <w:spacing w:before="0" w:after="0" w:line="408" w:lineRule="exact"/>
        <w:ind w:left="0" w:right="0" w:firstLine="576"/>
        <w:jc w:val="left"/>
      </w:pPr>
      <w:r>
        <w:t>(9)</w:t>
      </w:r>
      <w:r>
        <w:rPr/>
        <w:t xml:space="preserve">RCW </w:t>
      </w:r>
      <w:r>
        <w:t xml:space="preserve">29A</w:t>
      </w:r>
      <w:r>
        <w:rPr/>
        <w:t xml:space="preserve">.</w:t>
      </w:r>
      <w:r>
        <w:t xml:space="preserve">60</w:t>
      </w:r>
      <w:r>
        <w:rPr/>
        <w:t xml:space="preserve">.</w:t>
      </w:r>
      <w:r>
        <w:t xml:space="preserve">095</w:t>
      </w:r>
      <w:r>
        <w:rPr/>
        <w:t xml:space="preserve"> (Electronic voting devices</w:t>
      </w:r>
      <w:r>
        <w:rPr>
          <w:rFonts w:ascii="Times New Roman" w:hAnsi="Times New Roman"/>
        </w:rPr>
        <w:t xml:space="preserve">—</w:t>
      </w:r>
      <w:r>
        <w:rPr/>
        <w:t xml:space="preserve">Record maintenance) and 2005 c 242 s 3;</w:t>
      </w:r>
    </w:p>
    <w:p>
      <w:pPr>
        <w:spacing w:before="0" w:after="0" w:line="408" w:lineRule="exact"/>
        <w:ind w:left="0" w:right="0" w:firstLine="576"/>
        <w:jc w:val="left"/>
      </w:pPr>
      <w:r>
        <w:t>(10)</w:t>
      </w:r>
      <w:r>
        <w:rPr/>
        <w:t xml:space="preserve">RCW </w:t>
      </w:r>
      <w:r>
        <w:t xml:space="preserve">29A</w:t>
      </w:r>
      <w:r>
        <w:rPr/>
        <w:t xml:space="preserve">.</w:t>
      </w:r>
      <w:r>
        <w:t xml:space="preserve">60</w:t>
      </w:r>
      <w:r>
        <w:rPr/>
        <w:t xml:space="preserve">.</w:t>
      </w:r>
      <w:r>
        <w:t xml:space="preserve">125</w:t>
      </w:r>
      <w:r>
        <w:rPr/>
        <w:t xml:space="preserve"> (Damaged ballots) and 2018 c 218 s 8 &amp; 2005 c 243 s 10;</w:t>
      </w:r>
    </w:p>
    <w:p>
      <w:pPr>
        <w:spacing w:before="0" w:after="0" w:line="408" w:lineRule="exact"/>
        <w:ind w:left="0" w:right="0" w:firstLine="576"/>
        <w:jc w:val="left"/>
      </w:pPr>
      <w:r>
        <w:t>(11)</w:t>
      </w:r>
      <w:r>
        <w:rPr/>
        <w:t xml:space="preserve">RCW </w:t>
      </w:r>
      <w:r>
        <w:t xml:space="preserve">29A</w:t>
      </w:r>
      <w:r>
        <w:rPr/>
        <w:t xml:space="preserve">.</w:t>
      </w:r>
      <w:r>
        <w:t xml:space="preserve">84</w:t>
      </w:r>
      <w:r>
        <w:rPr/>
        <w:t xml:space="preserve">.</w:t>
      </w:r>
      <w:r>
        <w:t xml:space="preserve">545</w:t>
      </w:r>
      <w:r>
        <w:rPr/>
        <w:t xml:space="preserve"> (Paper record from direct recording electronic voting device</w:t>
      </w:r>
      <w:r>
        <w:rPr>
          <w:rFonts w:ascii="Times New Roman" w:hAnsi="Times New Roman"/>
        </w:rPr>
        <w:t xml:space="preserve">—</w:t>
      </w:r>
      <w:r>
        <w:rPr/>
        <w:t xml:space="preserve">Removing from voting center) and 2011 c 10 s 73 &amp; 2005 c 242 s 6; and</w:t>
      </w:r>
    </w:p>
    <w:p>
      <w:pPr>
        <w:spacing w:before="0" w:after="0" w:line="408" w:lineRule="exact"/>
        <w:ind w:left="0" w:right="0" w:firstLine="576"/>
        <w:jc w:val="left"/>
      </w:pPr>
      <w:r>
        <w:t>(12)</w:t>
      </w:r>
      <w:r>
        <w:rPr/>
        <w:t xml:space="preserve">RCW </w:t>
      </w:r>
      <w:r>
        <w:t xml:space="preserve">29A</w:t>
      </w:r>
      <w:r>
        <w:rPr/>
        <w:t xml:space="preserve">.</w:t>
      </w:r>
      <w:r>
        <w:t xml:space="preserve">84</w:t>
      </w:r>
      <w:r>
        <w:rPr/>
        <w:t xml:space="preserve">.</w:t>
      </w:r>
      <w:r>
        <w:t xml:space="preserve">560</w:t>
      </w:r>
      <w:r>
        <w:rPr/>
        <w:t xml:space="preserve"> (Voting machines, devices</w:t>
      </w:r>
      <w:r>
        <w:rPr>
          <w:rFonts w:ascii="Times New Roman" w:hAnsi="Times New Roman"/>
        </w:rPr>
        <w:t xml:space="preserve">—</w:t>
      </w:r>
      <w:r>
        <w:rPr/>
        <w:t xml:space="preserve">Tampering with</w:t>
      </w:r>
      <w:r>
        <w:rPr>
          <w:rFonts w:ascii="Times New Roman" w:hAnsi="Times New Roman"/>
        </w:rPr>
        <w:t xml:space="preserve">—</w:t>
      </w:r>
      <w:r>
        <w:rPr/>
        <w:t xml:space="preserve">Extra keys) and 2003 c 111 s 2126, 1991 c 81 s 18, &amp; 1965 c 9 s 29.85.260.</w:t>
      </w:r>
    </w:p>
    <w:p/>
    <w:p>
      <w:pPr>
        <w:jc w:val="center"/>
      </w:pPr>
      <w:r>
        <w:rPr>
          <w:b/>
        </w:rPr>
        <w:t>--- END ---</w:t>
      </w:r>
    </w:p>
    <w:sectPr>
      <w:pgNumType w:start="1"/>
      <w:footerReference xmlns:r="http://schemas.openxmlformats.org/officeDocument/2006/relationships" r:id="R23fb4aec75b247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96ce8879cd4987" /><Relationship Type="http://schemas.openxmlformats.org/officeDocument/2006/relationships/footer" Target="/word/footer1.xml" Id="R23fb4aec75b247df" /></Relationships>
</file>