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c8f4bb8484c75" /></Relationships>
</file>

<file path=word/document.xml><?xml version="1.0" encoding="utf-8"?>
<w:document xmlns:w="http://schemas.openxmlformats.org/wordprocessingml/2006/main">
  <w:body>
    <w:p>
      <w:r>
        <w:t>H-2468.1</w:t>
      </w:r>
    </w:p>
    <w:p>
      <w:pPr>
        <w:jc w:val="center"/>
      </w:pPr>
      <w:r>
        <w:t>_______________________________________________</w:t>
      </w:r>
    </w:p>
    <w:p/>
    <w:p>
      <w:pPr>
        <w:jc w:val="center"/>
      </w:pPr>
      <w:r>
        <w:rPr>
          <w:b/>
        </w:rPr>
        <w:t>SUBSTITUTE HOUSE BILL 1951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Morgan, Fitzgibbon, Orwall, McEntire, Ryu, Ormsby, Kloba, and Harris-Talley)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seller disclosure statements; amending RCW 64.06.013 and 64.06.015; and reenacting and amending RCW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2021 c 256 s 3 and 2021 c 25 s 1 are each reenacted and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*L. Is there any damage to the property from animals, including urine, feces, or other waste; chewing on wires or siding of main structure; or digging?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013</w:t>
      </w:r>
      <w:r>
        <w:rPr/>
        <w:t xml:space="preserve"> and 2012 c 132 s 3 are each amended to read as follows:</w:t>
      </w:r>
    </w:p>
    <w:p>
      <w:pPr>
        <w:spacing w:before="0" w:after="0" w:line="408" w:lineRule="exact"/>
        <w:ind w:left="0" w:right="0" w:firstLine="576"/>
        <w:jc w:val="left"/>
      </w:pPr>
      <w:r>
        <w:rPr/>
        <w:t xml:space="preserve">(1) In a transaction for the sale of commercial real estate,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180"/>
        <w:gridCol w:w="440"/>
        <w:gridCol w:w="1120"/>
        <w:gridCol w:w="220"/>
        <w:gridCol w:w="120"/>
        <w:gridCol w:w="216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 AND LEGAL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any leased parking?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rights-of-way, easements, shared use agreements, or access limitations?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zoning violations or nonconforming uses?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Is there a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Are there any legal actions pending or threatened that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Is the property in compliance with the Americans with Disabilities Act?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water rights for the property, such as a water right permit, certificate, or claim?</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*Is the property subject to any sewage system fees or charges in addition to those covered in your regularly billed sewer or on-site sewage system maintenance service?</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STRUCTURAL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Has the roof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Has any occupied subsurface flooded or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Have there been any conversions, additions,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If yes, were all building permits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If yes, were all final inspections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Has there been any settling, slippage, or sliding of the property or its improvements?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defects with the following: (If yes, please check applicable items and explain.) </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2"/>
            <w:tcW w:w="22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Slab Floors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Exterior Walls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SYSTEMS AND FIXTURES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Are there any defects in the following systems?  If yes,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Electrical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Plumbing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Heating and cooling systems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Fire and security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(5) Carbon monoxide alarms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*H. Is there any damage to the property from animals, including urine, feces, or other waste; chewing on wires or siding of main structure; or digging?</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FULL DISCLOSURE BY SELLERS</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40" w:type="dxa"/>
            <w:vAlign w:val="top"/>
            <w:tcMar>
              <w:left w:w="120"/>
            </w:tcMar>
            <w:tcMar>
              <w:right w:w="120"/>
            </w:tcMar>
            <w:tcMar>
              <w:top w:w="0"/>
            </w:tcMar>
            <w:tcMar>
              <w:bottom w:w="0"/>
            </w:tcMar>
          </w:tcPr>
          <w:p>
            <w:pPr>
              <w:spacing w:before="120" w:after="0" w:line="408" w:lineRule="exact"/>
              <w:ind w:left="0" w:right="0" w:firstLine="0"/>
              <w:jc w:val="left"/>
              <w:tabs>
                <w:tab w:val="right" w:leader="dot" w:pos="1228"/>
              </w:tabs>
            </w:pPr>
            <w:r>
              <w:rPr>
                <w:rFonts w:ascii="Times New Roman" w:hAnsi="Times New Roman"/>
                <w:sz w:val="14"/>
              </w:rPr>
              <w:t xml:space="preserve">DATE </w:t>
            </w:r>
            <w:r>
              <w:tab/>
            </w:r>
          </w:p>
        </w:tc>
        <w:tc>
          <w:tcPr>
            <w:gridSpan w:val="3"/>
            <w:tcW w:w="1460" w:type="dxa"/>
            <w:vAlign w:val="top"/>
            <w:tcMar>
              <w:left w:w="120"/>
            </w:tcMar>
            <w:tcMar>
              <w:right w:w="120"/>
            </w:tcMar>
            <w:tcMar>
              <w:top w:w="0"/>
            </w:tcMar>
            <w:tcMar>
              <w:bottom w:w="0"/>
            </w:tcMar>
          </w:tcPr>
          <w:p>
            <w:pPr>
              <w:spacing w:before="120" w:after="0" w:line="408" w:lineRule="exact"/>
              <w:ind w:left="0" w:right="0" w:firstLine="0"/>
              <w:jc w:val="left"/>
              <w:tabs>
                <w:tab w:val="right" w:leader="dot" w:pos="1448"/>
              </w:tabs>
            </w:pPr>
            <w:r>
              <w:rPr>
                <w:rFonts w:ascii="Times New Roman" w:hAnsi="Times New Roman"/>
                <w:sz w:val="14"/>
              </w:rPr>
              <w:t xml:space="preserve">SELLER </w:t>
            </w:r>
            <w:r>
              <w:tab/>
            </w:r>
          </w:p>
        </w:tc>
        <w:tc>
          <w:tcPr>
            <w:tcW w:w="2160" w:type="dxa"/>
            <w:vAlign w:val="top"/>
            <w:tcMar>
              <w:left w:w="120"/>
            </w:tcMar>
            <w:tcMar>
              <w:right w:w="120"/>
            </w:tcMar>
            <w:tcMar>
              <w:top w:w="0"/>
            </w:tcMar>
            <w:tcMar>
              <w:bottom w:w="0"/>
            </w:tcMar>
          </w:tcPr>
          <w:p>
            <w:pPr>
              <w:spacing w:before="120" w:after="0" w:line="408" w:lineRule="exact"/>
              <w:ind w:left="0" w:right="0" w:firstLine="0"/>
              <w:jc w:val="left"/>
              <w:tabs>
                <w:tab w:val="right" w:leader="dot" w:pos="214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015</w:t>
      </w:r>
      <w:r>
        <w:rPr/>
        <w:t xml:space="preserve"> and 2011 c 200 s 3 are each amended to read as follows:</w:t>
      </w:r>
    </w:p>
    <w:p>
      <w:pPr>
        <w:spacing w:before="0" w:after="0" w:line="408" w:lineRule="exact"/>
        <w:ind w:left="0" w:right="0" w:firstLine="576"/>
        <w:jc w:val="left"/>
      </w:pPr>
      <w:r>
        <w:rPr/>
        <w:t xml:space="preserve">(1) In a transaction for the sale of unimproved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200"/>
        <w:gridCol w:w="440"/>
        <w:gridCol w:w="1120"/>
        <w:gridCol w:w="240"/>
        <w:gridCol w:w="120"/>
        <w:gridCol w:w="212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rights-of-way, easements, or access limitations that affect the Buyer's use of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study, survey project, or notice that would adversely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pending or existing assessments against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Are there any zoning violations, nonconforming uses, or any unusual restrictions on the property that affect future construction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Is there a boundary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covenants, conditions, or restrictions recorded against title to the property?</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Household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Does the property have potable water supply?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the source of water for the property is: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or publicly owned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well serving only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Other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*If shared, are there any written agreements?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there an easement (recorded or unrecorded) for access to and/or maintenance of the water source?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Are there any problems or repairs needed?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Is there a connection or hook-up charge payable before the property can be connected to the water main?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Have you obtained a certificate of water availability from the water purveyor serving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Is there a water right permit, certificate, or claim associated with household water supply for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all or any portion of the water right not been used for five or more successive years?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no or don't know, is the water withdrawn from the water source less than 5,000 gallons a day?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*(8) Are there any defects in the operation of the water system (e.g., pipes, tank, pump, etc.)?</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Irrigation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Are there any irrigation water rights for the property, such as a water right permit, certificate, or claim?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all or any portion of the water right not been used for five or more successive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Does the property receive irrigation water from a ditch company, irrigation district, or other entity?  If so, please identify the entity that supplies irrigation water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Outdoor Sprinkler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Is there an outdoor sprinkler system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are there any defects in the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If yes, is the sprinkler system connected to irrigation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SEWER/SEPTIC SYSTEM</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The property is served by:</w:t>
            </w:r>
          </w:p>
          <w:p>
            <w:pPr>
              <w:spacing w:before="0" w:after="0" w:line="408" w:lineRule="exact"/>
              <w:ind w:left="0" w:right="0" w:firstLine="0"/>
              <w:jc w:val="left"/>
            </w:pPr>
            <w:r>
              <w:rPr>
                <w:rFonts w:ascii="Times New Roman" w:hAnsi="Times New Roman"/>
                <w:sz w:val="14"/>
              </w:rPr>
              <w:t xml:space="preserve">[ ] Public sewer system</w:t>
            </w:r>
          </w:p>
          <w:p>
            <w:pPr>
              <w:spacing w:before="0" w:after="0" w:line="408" w:lineRule="exact"/>
              <w:ind w:left="0" w:right="0" w:firstLine="0"/>
              <w:jc w:val="left"/>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left"/>
            </w:pPr>
            <w:r>
              <w:rPr>
                <w:rFonts w:ascii="Times New Roman" w:hAnsi="Times New Roman"/>
                <w:sz w:val="14"/>
              </w:rPr>
              <w:t xml:space="preserve">[ ] Other disposal system, please describe:</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 property subject to any sewage system fees or charges in addition to those covered in your regularly billed sewer or on-site sewage system maintenance service?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the property is connected to an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Was a permit issued for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Was it approved by the local health department or district following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 septic system a pressurized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Is the septic system a gravity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Have there been any changes or repairs to the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Is the on-site sewage system, including the drainfield, located entirely within the boundaries of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Does the on-site sewage system require monitoring and maintenance services more frequently than once a year?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ELECTRICAL/GAS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served by natural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 connection charge for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served by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connection charge for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electrical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FLOODING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located in a government designated flood zone or floodplain?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SOIL STABILITY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settlement, earth movement, slides, or similar soil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any part of the property contain fill dirt, waste, or other fill material?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for commercial or industrial purposes?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radio towers that cause interference with cellular telephone reception?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*L. Is there any damage to the property from animals, including digging or urine, feces, or other waste?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8. HOMEOWNERS' ASSOCIATION/COMMON INTERESTS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Are there regular periodic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 . per [ ] Month [ ] Year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rPr>
                <w:rFonts w:ascii="Times New Roman" w:hAnsi="Times New Roman"/>
                <w:sz w:val="14"/>
              </w:rPr>
              <w:t xml:space="preserve">[ ] Other </w:t>
            </w: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pending special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9. OTHER FACTS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disagreements, disputes, encroachments, or legal actions concerning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the property have any plants or wildlife that are designated as species of concern, or listed as threatened or endangered by the government?</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classified or designated as forestland or open space?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Do you have a forest management plan?  If yes, attach.</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Have any development-related permit applications been submitted to any government agencies?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If the answer to E is "yes," what is the status or outcome of those applications?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Is the property located within a city, county, or district or within a department of natural resources fire protection zone that provides fire protection services?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 10. FULL DISCLOSURE BY SELLERS</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60" w:type="dxa"/>
            <w:vAlign w:val="top"/>
            <w:tcMar>
              <w:left w:w="120"/>
            </w:tcMar>
            <w:tcMar>
              <w:right w:w="120"/>
            </w:tcMar>
            <w:tcMar>
              <w:top w:w="0"/>
            </w:tcMar>
            <w:tcMar>
              <w:bottom w:w="0"/>
            </w:tcMar>
          </w:tcPr>
          <w:p>
            <w:pPr>
              <w:spacing w:before="120" w:after="0" w:line="408" w:lineRule="exact"/>
              <w:ind w:left="0" w:right="0" w:firstLine="0"/>
              <w:jc w:val="left"/>
              <w:tabs>
                <w:tab w:val="right" w:leader="dot" w:pos="1248"/>
              </w:tabs>
            </w:pPr>
            <w:r>
              <w:rPr>
                <w:rFonts w:ascii="Times New Roman" w:hAnsi="Times New Roman"/>
                <w:sz w:val="14"/>
              </w:rPr>
              <w:t xml:space="preserve">DATE </w:t>
            </w:r>
            <w:r>
              <w:tab/>
            </w:r>
          </w:p>
        </w:tc>
        <w:tc>
          <w:tcPr>
            <w:gridSpan w:val="3"/>
            <w:tcW w:w="1480" w:type="dxa"/>
            <w:vAlign w:val="top"/>
            <w:tcMar>
              <w:left w:w="120"/>
            </w:tcMar>
            <w:tcMar>
              <w:right w:w="120"/>
            </w:tcMar>
            <w:tcMar>
              <w:top w:w="0"/>
            </w:tcMar>
            <w:tcMar>
              <w:bottom w:w="0"/>
            </w:tcMar>
          </w:tcPr>
          <w:p>
            <w:pPr>
              <w:spacing w:before="120" w:after="0" w:line="408" w:lineRule="exact"/>
              <w:ind w:left="0" w:right="0" w:firstLine="0"/>
              <w:jc w:val="left"/>
              <w:tabs>
                <w:tab w:val="right" w:leader="dot" w:pos="1468"/>
              </w:tabs>
            </w:pPr>
            <w:r>
              <w:rPr>
                <w:rFonts w:ascii="Times New Roman" w:hAnsi="Times New Roman"/>
                <w:sz w:val="14"/>
              </w:rPr>
              <w:t xml:space="preserve">SELLER </w:t>
            </w:r>
            <w:r>
              <w:tab/>
            </w:r>
          </w:p>
        </w:tc>
        <w:tc>
          <w:tcPr>
            <w:tcW w:w="2120" w:type="dxa"/>
            <w:vAlign w:val="top"/>
            <w:tcMar>
              <w:left w:w="120"/>
            </w:tcMar>
            <w:tcMar>
              <w:right w:w="120"/>
            </w:tcMar>
            <w:tcMar>
              <w:top w:w="0"/>
            </w:tcMar>
            <w:tcMar>
              <w:bottom w:w="0"/>
            </w:tcMar>
          </w:tcPr>
          <w:p>
            <w:pPr>
              <w:spacing w:before="120" w:after="0" w:line="408" w:lineRule="exact"/>
              <w:ind w:left="0" w:right="0" w:firstLine="0"/>
              <w:jc w:val="left"/>
              <w:tabs>
                <w:tab w:val="right" w:leader="dot" w:pos="210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
      <w:pPr>
        <w:jc w:val="center"/>
      </w:pPr>
      <w:r>
        <w:rPr>
          <w:b/>
        </w:rPr>
        <w:t>--- END ---</w:t>
      </w:r>
    </w:p>
    <w:sectPr>
      <w:pgNumType w:start="1"/>
      <w:footerReference xmlns:r="http://schemas.openxmlformats.org/officeDocument/2006/relationships" r:id="Rd49577ade32040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7463eed3547b3" /><Relationship Type="http://schemas.openxmlformats.org/officeDocument/2006/relationships/footer" Target="/word/footer1.xml" Id="Rd49577ade320402e" /></Relationships>
</file>